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D2A" w:rsidRDefault="007B6C09">
      <w:pPr>
        <w:spacing w:line="200" w:lineRule="exact"/>
        <w:rPr>
          <w:sz w:val="24"/>
          <w:szCs w:val="24"/>
        </w:rPr>
      </w:pPr>
      <w:bookmarkStart w:id="0" w:name="page1"/>
      <w:bookmarkEnd w:id="0"/>
      <w:r>
        <w:rPr>
          <w:noProof/>
          <w:sz w:val="24"/>
          <w:szCs w:val="24"/>
        </w:rPr>
        <w:drawing>
          <wp:anchor distT="0" distB="0" distL="114300" distR="114300" simplePos="0" relativeHeight="251634688" behindDoc="1" locked="0" layoutInCell="0" allowOverlap="1">
            <wp:simplePos x="0" y="0"/>
            <wp:positionH relativeFrom="page">
              <wp:posOffset>541020</wp:posOffset>
            </wp:positionH>
            <wp:positionV relativeFrom="page">
              <wp:posOffset>449580</wp:posOffset>
            </wp:positionV>
            <wp:extent cx="6088380" cy="8763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extLst>
                    </a:blip>
                    <a:srcRect/>
                    <a:stretch>
                      <a:fillRect/>
                    </a:stretch>
                  </pic:blipFill>
                  <pic:spPr bwMode="auto">
                    <a:xfrm>
                      <a:off x="0" y="0"/>
                      <a:ext cx="6088380" cy="876300"/>
                    </a:xfrm>
                    <a:prstGeom prst="rect">
                      <a:avLst/>
                    </a:prstGeom>
                    <a:noFill/>
                  </pic:spPr>
                </pic:pic>
              </a:graphicData>
            </a:graphic>
          </wp:anchor>
        </w:drawing>
      </w:r>
    </w:p>
    <w:p w:rsidR="00784D2A" w:rsidRDefault="00784D2A">
      <w:pPr>
        <w:spacing w:line="200" w:lineRule="exact"/>
        <w:rPr>
          <w:sz w:val="24"/>
          <w:szCs w:val="24"/>
        </w:rPr>
      </w:pPr>
    </w:p>
    <w:p w:rsidR="00784D2A" w:rsidRDefault="00784D2A">
      <w:pPr>
        <w:spacing w:line="363" w:lineRule="exact"/>
        <w:rPr>
          <w:sz w:val="24"/>
          <w:szCs w:val="24"/>
        </w:rPr>
      </w:pPr>
    </w:p>
    <w:p w:rsidR="00784D2A" w:rsidRDefault="007B6C09">
      <w:pPr>
        <w:ind w:right="-179"/>
        <w:jc w:val="center"/>
        <w:rPr>
          <w:sz w:val="20"/>
          <w:szCs w:val="20"/>
        </w:rPr>
      </w:pPr>
      <w:r>
        <w:rPr>
          <w:rFonts w:eastAsia="Times New Roman"/>
          <w:i/>
          <w:iCs/>
        </w:rPr>
        <w:t>“Con l’Europa investiamo nel vostro futuro“</w:t>
      </w:r>
    </w:p>
    <w:p w:rsidR="00784D2A" w:rsidRDefault="007B6C09">
      <w:pPr>
        <w:spacing w:line="20" w:lineRule="exact"/>
        <w:rPr>
          <w:sz w:val="24"/>
          <w:szCs w:val="24"/>
        </w:rPr>
      </w:pPr>
      <w:r>
        <w:rPr>
          <w:noProof/>
          <w:sz w:val="24"/>
          <w:szCs w:val="24"/>
        </w:rPr>
        <w:drawing>
          <wp:anchor distT="0" distB="0" distL="114300" distR="114300" simplePos="0" relativeHeight="251635712" behindDoc="1" locked="0" layoutInCell="0" allowOverlap="1">
            <wp:simplePos x="0" y="0"/>
            <wp:positionH relativeFrom="column">
              <wp:posOffset>3078480</wp:posOffset>
            </wp:positionH>
            <wp:positionV relativeFrom="paragraph">
              <wp:posOffset>21590</wp:posOffset>
            </wp:positionV>
            <wp:extent cx="609600" cy="5530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extLst>
                    </a:blip>
                    <a:srcRect/>
                    <a:stretch>
                      <a:fillRect/>
                    </a:stretch>
                  </pic:blipFill>
                  <pic:spPr bwMode="auto">
                    <a:xfrm>
                      <a:off x="0" y="0"/>
                      <a:ext cx="609600" cy="553085"/>
                    </a:xfrm>
                    <a:prstGeom prst="rect">
                      <a:avLst/>
                    </a:prstGeom>
                    <a:noFill/>
                  </pic:spPr>
                </pic:pic>
              </a:graphicData>
            </a:graphic>
          </wp:anchor>
        </w:drawing>
      </w:r>
    </w:p>
    <w:p w:rsidR="00784D2A" w:rsidRDefault="00784D2A">
      <w:pPr>
        <w:spacing w:line="200" w:lineRule="exact"/>
        <w:rPr>
          <w:sz w:val="24"/>
          <w:szCs w:val="24"/>
        </w:rPr>
      </w:pPr>
    </w:p>
    <w:p w:rsidR="00C65D8C" w:rsidRDefault="00C65D8C" w:rsidP="00C65D8C">
      <w:pPr>
        <w:pStyle w:val="Titolo1"/>
        <w:ind w:right="-82"/>
        <w:rPr>
          <w:rFonts w:ascii="Verdana" w:hAnsi="Verdana"/>
          <w:sz w:val="18"/>
          <w:szCs w:val="18"/>
        </w:rPr>
      </w:pPr>
    </w:p>
    <w:p w:rsidR="00C65D8C" w:rsidRDefault="00C65D8C" w:rsidP="00C65D8C">
      <w:pPr>
        <w:pStyle w:val="Titolo1"/>
        <w:rPr>
          <w:rFonts w:ascii="Verdana" w:hAnsi="Verdana"/>
          <w:sz w:val="18"/>
          <w:szCs w:val="18"/>
        </w:rPr>
      </w:pPr>
    </w:p>
    <w:p w:rsidR="00C65D8C" w:rsidRPr="00406292" w:rsidRDefault="00C65D8C" w:rsidP="00C65D8C">
      <w:pPr>
        <w:pStyle w:val="Titolo1"/>
        <w:rPr>
          <w:rFonts w:ascii="Verdana" w:hAnsi="Verdana"/>
          <w:sz w:val="22"/>
          <w:szCs w:val="22"/>
        </w:rPr>
      </w:pPr>
      <w:r w:rsidRPr="00406292">
        <w:rPr>
          <w:rFonts w:ascii="Verdana" w:hAnsi="Verdana"/>
          <w:sz w:val="22"/>
          <w:szCs w:val="22"/>
        </w:rPr>
        <w:t>Ministero dell'Istruzione, dell'Università e della Ricerca</w:t>
      </w:r>
    </w:p>
    <w:p w:rsidR="00C65D8C" w:rsidRPr="00406292" w:rsidRDefault="00C65D8C" w:rsidP="00C65D8C">
      <w:pPr>
        <w:pStyle w:val="Titolo1"/>
        <w:rPr>
          <w:rFonts w:ascii="Verdana" w:hAnsi="Verdana"/>
          <w:b w:val="0"/>
          <w:sz w:val="22"/>
          <w:szCs w:val="22"/>
        </w:rPr>
      </w:pPr>
      <w:r w:rsidRPr="00406292">
        <w:rPr>
          <w:rFonts w:ascii="Verdana" w:hAnsi="Verdana"/>
          <w:b w:val="0"/>
          <w:sz w:val="22"/>
          <w:szCs w:val="22"/>
        </w:rPr>
        <w:t xml:space="preserve">ISTITUTO </w:t>
      </w:r>
      <w:proofErr w:type="spellStart"/>
      <w:r w:rsidRPr="00406292">
        <w:rPr>
          <w:rFonts w:ascii="Verdana" w:hAnsi="Verdana"/>
          <w:b w:val="0"/>
          <w:sz w:val="22"/>
          <w:szCs w:val="22"/>
        </w:rPr>
        <w:t>DI</w:t>
      </w:r>
      <w:proofErr w:type="spellEnd"/>
      <w:r w:rsidRPr="00406292">
        <w:rPr>
          <w:rFonts w:ascii="Verdana" w:hAnsi="Verdana"/>
          <w:b w:val="0"/>
          <w:sz w:val="22"/>
          <w:szCs w:val="22"/>
        </w:rPr>
        <w:t xml:space="preserve"> ISTRUZIONE SUPERIORE “</w:t>
      </w:r>
      <w:r w:rsidRPr="00406292">
        <w:rPr>
          <w:rFonts w:ascii="Verdana" w:hAnsi="Verdana"/>
          <w:b w:val="0"/>
          <w:i/>
          <w:sz w:val="22"/>
          <w:szCs w:val="22"/>
        </w:rPr>
        <w:t>L. G. FARAVELLI</w:t>
      </w:r>
      <w:r w:rsidRPr="00406292">
        <w:rPr>
          <w:rFonts w:ascii="Verdana" w:hAnsi="Verdana"/>
          <w:b w:val="0"/>
          <w:sz w:val="22"/>
          <w:szCs w:val="22"/>
        </w:rPr>
        <w:t>”</w:t>
      </w:r>
    </w:p>
    <w:p w:rsidR="00C65D8C" w:rsidRPr="00406292" w:rsidRDefault="00C65D8C" w:rsidP="00C65D8C">
      <w:pPr>
        <w:pStyle w:val="Titolo1"/>
        <w:ind w:left="-480" w:right="-442" w:hanging="120"/>
        <w:rPr>
          <w:rFonts w:ascii="Verdana" w:hAnsi="Verdana"/>
          <w:b w:val="0"/>
          <w:sz w:val="22"/>
          <w:szCs w:val="22"/>
          <w:u w:val="single"/>
        </w:rPr>
      </w:pPr>
      <w:r w:rsidRPr="00406292">
        <w:rPr>
          <w:rFonts w:ascii="Verdana" w:hAnsi="Verdana"/>
          <w:b w:val="0"/>
          <w:sz w:val="22"/>
          <w:szCs w:val="22"/>
          <w:u w:val="single"/>
        </w:rPr>
        <w:t xml:space="preserve">Via De </w:t>
      </w:r>
      <w:proofErr w:type="spellStart"/>
      <w:r w:rsidRPr="00406292">
        <w:rPr>
          <w:rFonts w:ascii="Verdana" w:hAnsi="Verdana"/>
          <w:b w:val="0"/>
          <w:sz w:val="22"/>
          <w:szCs w:val="22"/>
          <w:u w:val="single"/>
        </w:rPr>
        <w:t>Amicis</w:t>
      </w:r>
      <w:proofErr w:type="spellEnd"/>
      <w:r w:rsidRPr="00406292">
        <w:rPr>
          <w:rFonts w:ascii="Verdana" w:hAnsi="Verdana"/>
          <w:b w:val="0"/>
          <w:sz w:val="22"/>
          <w:szCs w:val="22"/>
          <w:u w:val="single"/>
        </w:rPr>
        <w:t>, 35 - 27049 Stradella (PV) Tel. 0385-48686/245758 - Fax 0385-48962</w:t>
      </w:r>
    </w:p>
    <w:p w:rsidR="00C65D8C" w:rsidRPr="00406292" w:rsidRDefault="00C65D8C" w:rsidP="00C65D8C">
      <w:pPr>
        <w:jc w:val="center"/>
        <w:rPr>
          <w:rFonts w:ascii="Verdana" w:hAnsi="Verdana"/>
        </w:rPr>
      </w:pPr>
      <w:r w:rsidRPr="00406292">
        <w:rPr>
          <w:rFonts w:ascii="Verdana" w:hAnsi="Verdana"/>
        </w:rPr>
        <w:t xml:space="preserve">Cod. </w:t>
      </w:r>
      <w:proofErr w:type="spellStart"/>
      <w:r w:rsidRPr="00406292">
        <w:rPr>
          <w:rFonts w:ascii="Verdana" w:hAnsi="Verdana"/>
        </w:rPr>
        <w:t>Mecc</w:t>
      </w:r>
      <w:proofErr w:type="spellEnd"/>
      <w:r w:rsidRPr="00406292">
        <w:rPr>
          <w:rFonts w:ascii="Verdana" w:hAnsi="Verdana"/>
        </w:rPr>
        <w:t>. PVIS007004 -  C.F. 84000580187 – Codice Univoco Ufficio UFPO61</w:t>
      </w:r>
    </w:p>
    <w:p w:rsidR="00C65D8C" w:rsidRPr="00406292" w:rsidRDefault="00C65D8C" w:rsidP="00C65D8C">
      <w:pPr>
        <w:jc w:val="center"/>
        <w:rPr>
          <w:rFonts w:ascii="Verdana" w:hAnsi="Verdana"/>
          <w:u w:val="single"/>
          <w:lang w:val="fr-FR"/>
        </w:rPr>
      </w:pPr>
      <w:r w:rsidRPr="00406292">
        <w:rPr>
          <w:rFonts w:ascii="Verdana" w:hAnsi="Verdana"/>
        </w:rPr>
        <w:t xml:space="preserve"> </w:t>
      </w:r>
      <w:r w:rsidRPr="00406292">
        <w:rPr>
          <w:rFonts w:ascii="Verdana" w:hAnsi="Verdana"/>
          <w:lang w:val="fr-FR"/>
        </w:rPr>
        <w:t xml:space="preserve">E-mail:   </w:t>
      </w:r>
      <w:hyperlink r:id="rId10" w:history="1">
        <w:r w:rsidRPr="00406292">
          <w:rPr>
            <w:rStyle w:val="Collegamentoipertestuale"/>
            <w:rFonts w:ascii="Verdana" w:hAnsi="Verdana"/>
            <w:lang w:val="fr-FR"/>
          </w:rPr>
          <w:t>PVIS007004@istruzione.it</w:t>
        </w:r>
      </w:hyperlink>
      <w:r w:rsidRPr="00406292">
        <w:rPr>
          <w:rFonts w:ascii="Verdana" w:hAnsi="Verdana"/>
          <w:lang w:val="fr-FR"/>
        </w:rPr>
        <w:t xml:space="preserve">    PEC:  </w:t>
      </w:r>
      <w:r w:rsidRPr="00406292">
        <w:rPr>
          <w:rStyle w:val="Collegamentoipertestuale"/>
          <w:rFonts w:ascii="Verdana" w:hAnsi="Verdana"/>
          <w:lang w:val="fr-FR"/>
        </w:rPr>
        <w:t>PVIS007004@pec.istruzione.it</w:t>
      </w:r>
    </w:p>
    <w:p w:rsidR="00784D2A" w:rsidRDefault="00AD4CEE">
      <w:pPr>
        <w:spacing w:line="20" w:lineRule="exact"/>
        <w:rPr>
          <w:sz w:val="24"/>
          <w:szCs w:val="24"/>
        </w:rPr>
      </w:pPr>
      <w:r>
        <w:rPr>
          <w:sz w:val="24"/>
          <w:szCs w:val="24"/>
        </w:rPr>
        <w:pict>
          <v:line id="Shape 4" o:spid="_x0000_s1029" style="position:absolute;z-index:251637760;visibility:visible;mso-wrap-distance-left:0;mso-wrap-distance-right:0" from="305.55pt,-12.35pt" to="318.65pt,-12.35pt" o:allowincell="f" strokeweight=".16931mm"/>
        </w:pict>
      </w:r>
    </w:p>
    <w:p w:rsidR="00784D2A" w:rsidRDefault="00784D2A">
      <w:pPr>
        <w:spacing w:line="21" w:lineRule="exact"/>
        <w:rPr>
          <w:sz w:val="24"/>
          <w:szCs w:val="24"/>
        </w:rPr>
      </w:pPr>
    </w:p>
    <w:p w:rsidR="00C65D8C" w:rsidRDefault="00C65D8C">
      <w:pPr>
        <w:tabs>
          <w:tab w:val="left" w:pos="7300"/>
        </w:tabs>
        <w:ind w:left="240"/>
        <w:rPr>
          <w:rFonts w:ascii="Calibri" w:eastAsia="Calibri" w:hAnsi="Calibri" w:cs="Calibri"/>
        </w:rPr>
      </w:pPr>
    </w:p>
    <w:p w:rsidR="00C65D8C" w:rsidRDefault="00C65D8C">
      <w:pPr>
        <w:tabs>
          <w:tab w:val="left" w:pos="7300"/>
        </w:tabs>
        <w:ind w:left="240"/>
        <w:rPr>
          <w:rFonts w:ascii="Calibri" w:eastAsia="Calibri" w:hAnsi="Calibri" w:cs="Calibri"/>
        </w:rPr>
      </w:pPr>
    </w:p>
    <w:p w:rsidR="00784D2A" w:rsidRDefault="00CC09C3">
      <w:pPr>
        <w:tabs>
          <w:tab w:val="left" w:pos="7300"/>
        </w:tabs>
        <w:ind w:left="240"/>
        <w:rPr>
          <w:sz w:val="20"/>
          <w:szCs w:val="20"/>
        </w:rPr>
      </w:pPr>
      <w:proofErr w:type="spellStart"/>
      <w:r>
        <w:rPr>
          <w:rFonts w:ascii="Calibri" w:eastAsia="Calibri" w:hAnsi="Calibri" w:cs="Calibri"/>
        </w:rPr>
        <w:t>Prot</w:t>
      </w:r>
      <w:proofErr w:type="spellEnd"/>
      <w:r>
        <w:rPr>
          <w:rFonts w:ascii="Calibri" w:eastAsia="Calibri" w:hAnsi="Calibri" w:cs="Calibri"/>
        </w:rPr>
        <w:t xml:space="preserve">. n.  </w:t>
      </w:r>
      <w:r w:rsidR="00DB3DB2">
        <w:rPr>
          <w:rFonts w:ascii="Calibri" w:eastAsia="Calibri" w:hAnsi="Calibri" w:cs="Calibri"/>
        </w:rPr>
        <w:t>41</w:t>
      </w:r>
      <w:r w:rsidR="003723A2">
        <w:rPr>
          <w:rFonts w:ascii="Calibri" w:eastAsia="Calibri" w:hAnsi="Calibri" w:cs="Calibri"/>
        </w:rPr>
        <w:t>7</w:t>
      </w:r>
      <w:r w:rsidR="007B6C09">
        <w:rPr>
          <w:rFonts w:ascii="Calibri" w:eastAsia="Calibri" w:hAnsi="Calibri" w:cs="Calibri"/>
        </w:rPr>
        <w:t>/C24</w:t>
      </w:r>
      <w:r w:rsidR="00406292">
        <w:rPr>
          <w:sz w:val="20"/>
          <w:szCs w:val="20"/>
        </w:rPr>
        <w:tab/>
      </w:r>
      <w:r w:rsidR="007B6C09">
        <w:rPr>
          <w:rFonts w:ascii="Calibri" w:eastAsia="Calibri" w:hAnsi="Calibri" w:cs="Calibri"/>
        </w:rPr>
        <w:t xml:space="preserve">Stradella, </w:t>
      </w:r>
      <w:r>
        <w:rPr>
          <w:rFonts w:ascii="Calibri" w:eastAsia="Calibri" w:hAnsi="Calibri" w:cs="Calibri"/>
        </w:rPr>
        <w:t>18</w:t>
      </w:r>
      <w:r w:rsidR="007B6C09">
        <w:rPr>
          <w:rFonts w:ascii="Calibri" w:eastAsia="Calibri" w:hAnsi="Calibri" w:cs="Calibri"/>
        </w:rPr>
        <w:t>/</w:t>
      </w:r>
      <w:r>
        <w:rPr>
          <w:rFonts w:ascii="Calibri" w:eastAsia="Calibri" w:hAnsi="Calibri" w:cs="Calibri"/>
        </w:rPr>
        <w:t>01</w:t>
      </w:r>
      <w:r w:rsidR="007B6C09">
        <w:rPr>
          <w:rFonts w:ascii="Calibri" w:eastAsia="Calibri" w:hAnsi="Calibri" w:cs="Calibri"/>
        </w:rPr>
        <w:t>/201</w:t>
      </w:r>
      <w:r>
        <w:rPr>
          <w:rFonts w:ascii="Calibri" w:eastAsia="Calibri" w:hAnsi="Calibri" w:cs="Calibri"/>
        </w:rPr>
        <w:t>9</w:t>
      </w:r>
    </w:p>
    <w:p w:rsidR="00784D2A" w:rsidRDefault="00784D2A">
      <w:pPr>
        <w:spacing w:line="323" w:lineRule="exact"/>
        <w:rPr>
          <w:sz w:val="24"/>
          <w:szCs w:val="24"/>
        </w:rPr>
      </w:pPr>
    </w:p>
    <w:p w:rsidR="00CC09C3" w:rsidRPr="004F075F" w:rsidRDefault="007B6C09" w:rsidP="00CC09C3">
      <w:pPr>
        <w:widowControl w:val="0"/>
        <w:ind w:left="993" w:hanging="993"/>
        <w:jc w:val="both"/>
        <w:rPr>
          <w:rFonts w:ascii="Calibri" w:eastAsia="Calibri" w:hAnsi="Calibri" w:cs="Calibri"/>
        </w:rPr>
      </w:pPr>
      <w:r>
        <w:rPr>
          <w:rFonts w:ascii="Calibri" w:eastAsia="Calibri" w:hAnsi="Calibri" w:cs="Calibri"/>
          <w:b/>
          <w:bCs/>
        </w:rPr>
        <w:t>Oggetto</w:t>
      </w:r>
      <w:r>
        <w:rPr>
          <w:rFonts w:ascii="Calibri" w:eastAsia="Calibri" w:hAnsi="Calibri" w:cs="Calibri"/>
        </w:rPr>
        <w:t xml:space="preserve">: </w:t>
      </w:r>
      <w:r w:rsidR="00CC09C3" w:rsidRPr="00CC09C3">
        <w:rPr>
          <w:rFonts w:ascii="Calibri" w:eastAsia="Calibri" w:hAnsi="Calibri" w:cs="Calibri"/>
          <w:b/>
        </w:rPr>
        <w:t>AVVISO</w:t>
      </w:r>
      <w:r w:rsidR="00CC09C3">
        <w:rPr>
          <w:rFonts w:ascii="Calibri" w:eastAsia="Calibri" w:hAnsi="Calibri" w:cs="Calibri"/>
        </w:rPr>
        <w:t xml:space="preserve"> </w:t>
      </w:r>
      <w:proofErr w:type="spellStart"/>
      <w:r w:rsidR="00CC09C3">
        <w:rPr>
          <w:rFonts w:ascii="Calibri" w:eastAsia="Calibri" w:hAnsi="Calibri" w:cs="Calibri"/>
          <w:b/>
          <w:bCs/>
        </w:rPr>
        <w:t>DI</w:t>
      </w:r>
      <w:proofErr w:type="spellEnd"/>
      <w:r w:rsidR="00CC09C3">
        <w:rPr>
          <w:rFonts w:ascii="Calibri" w:eastAsia="Calibri" w:hAnsi="Calibri" w:cs="Calibri"/>
          <w:b/>
          <w:bCs/>
        </w:rPr>
        <w:t xml:space="preserve"> RECLUTAMENTO DOCENT</w:t>
      </w:r>
      <w:r w:rsidR="0037057E">
        <w:rPr>
          <w:rFonts w:ascii="Calibri" w:eastAsia="Calibri" w:hAnsi="Calibri" w:cs="Calibri"/>
          <w:b/>
          <w:bCs/>
        </w:rPr>
        <w:t>E</w:t>
      </w:r>
      <w:r w:rsidR="00CC09C3">
        <w:rPr>
          <w:rFonts w:ascii="Calibri" w:eastAsia="Calibri" w:hAnsi="Calibri" w:cs="Calibri"/>
          <w:b/>
          <w:bCs/>
        </w:rPr>
        <w:t xml:space="preserve"> INTERN</w:t>
      </w:r>
      <w:r w:rsidR="0037057E">
        <w:rPr>
          <w:rFonts w:ascii="Calibri" w:eastAsia="Calibri" w:hAnsi="Calibri" w:cs="Calibri"/>
          <w:b/>
          <w:bCs/>
        </w:rPr>
        <w:t>O</w:t>
      </w:r>
      <w:r w:rsidR="00CC09C3">
        <w:rPr>
          <w:rFonts w:ascii="Calibri" w:eastAsia="Calibri" w:hAnsi="Calibri" w:cs="Calibri"/>
          <w:b/>
          <w:bCs/>
        </w:rPr>
        <w:t xml:space="preserve"> </w:t>
      </w:r>
      <w:r w:rsidR="00406292">
        <w:rPr>
          <w:rFonts w:ascii="Calibri" w:eastAsia="Calibri" w:hAnsi="Calibri" w:cs="Calibri"/>
          <w:b/>
          <w:bCs/>
        </w:rPr>
        <w:t xml:space="preserve">REFERENTE PER LA VALUTAZIONE </w:t>
      </w:r>
      <w:r w:rsidR="00CC09C3">
        <w:rPr>
          <w:rFonts w:ascii="Calibri" w:eastAsia="Calibri" w:hAnsi="Calibri" w:cs="Calibri"/>
        </w:rPr>
        <w:t>per la realizzazione della formazione a valere sui Fondi Strutturali Europei – Programma Operativo Nazionale “Per la scuola, competenze e ambienti per l’apprendimento” 2014-2020.</w:t>
      </w:r>
      <w:r w:rsidR="00CC09C3" w:rsidRPr="00912DAE">
        <w:rPr>
          <w:rFonts w:ascii="Calibri" w:eastAsia="Calibri" w:hAnsi="Calibri" w:cs="Calibri"/>
        </w:rPr>
        <w:t xml:space="preserve"> </w:t>
      </w:r>
      <w:r w:rsidR="00CC09C3">
        <w:rPr>
          <w:rFonts w:cs="Calibri"/>
          <w:b/>
          <w:sz w:val="24"/>
          <w:szCs w:val="24"/>
        </w:rPr>
        <w:tab/>
      </w:r>
      <w:r w:rsidR="00CC09C3" w:rsidRPr="004F075F">
        <w:rPr>
          <w:rFonts w:ascii="Calibri" w:eastAsia="Calibri" w:hAnsi="Calibri" w:cs="Calibri"/>
        </w:rPr>
        <w:t xml:space="preserve">Asse I - Istruzione – Fondo Sociale Europeo (FSE). Obiettivo Specifico 10.2 – Miglioramento delle competenze chiave degli allievi, anche mediante il supporto dello sviluppo delle capacità dei docenti, formatori e staff. Azione 10.2.2 Azioni di integrazione e potenziamento delle aree disciplinari di base(lingua italiana, lingue straniere, matematica, scienze, nuove tecnologie e nuovi linguaggi, ecc.) Avviso </w:t>
      </w:r>
      <w:proofErr w:type="spellStart"/>
      <w:r w:rsidR="00CC09C3" w:rsidRPr="004F075F">
        <w:rPr>
          <w:rFonts w:ascii="Calibri" w:eastAsia="Calibri" w:hAnsi="Calibri" w:cs="Calibri"/>
        </w:rPr>
        <w:t>AOODGEFID\Prot</w:t>
      </w:r>
      <w:proofErr w:type="spellEnd"/>
      <w:r w:rsidR="00CC09C3" w:rsidRPr="004F075F">
        <w:rPr>
          <w:rFonts w:ascii="Calibri" w:eastAsia="Calibri" w:hAnsi="Calibri" w:cs="Calibri"/>
        </w:rPr>
        <w:t xml:space="preserve">. n. 1953 del 21/02/2017. Competenze di base  </w:t>
      </w:r>
    </w:p>
    <w:p w:rsidR="00CC09C3" w:rsidRPr="004F075F" w:rsidRDefault="00CC09C3" w:rsidP="00CC09C3">
      <w:pPr>
        <w:widowControl w:val="0"/>
        <w:ind w:left="993"/>
        <w:jc w:val="both"/>
        <w:rPr>
          <w:rFonts w:ascii="Calibri" w:eastAsia="Calibri" w:hAnsi="Calibri" w:cs="Calibri"/>
          <w:b/>
        </w:rPr>
      </w:pPr>
      <w:r w:rsidRPr="004F075F">
        <w:rPr>
          <w:rFonts w:ascii="Calibri" w:eastAsia="Calibri" w:hAnsi="Calibri" w:cs="Calibri"/>
        </w:rPr>
        <w:t xml:space="preserve">Codice identificativo Progetto: </w:t>
      </w:r>
      <w:r w:rsidRPr="004F075F">
        <w:rPr>
          <w:rFonts w:ascii="Calibri" w:eastAsia="Calibri" w:hAnsi="Calibri" w:cs="Calibri"/>
          <w:b/>
        </w:rPr>
        <w:t>10.2.2A-FSEPON-LO-2017-51</w:t>
      </w:r>
    </w:p>
    <w:p w:rsidR="00CC09C3" w:rsidRPr="004F075F" w:rsidRDefault="00CC09C3" w:rsidP="00CC09C3">
      <w:pPr>
        <w:widowControl w:val="0"/>
        <w:tabs>
          <w:tab w:val="left" w:pos="865"/>
        </w:tabs>
        <w:ind w:left="993" w:hanging="993"/>
        <w:jc w:val="both"/>
        <w:rPr>
          <w:rFonts w:asciiTheme="minorHAnsi" w:hAnsiTheme="minorHAnsi" w:cs="Calibri"/>
          <w:b/>
          <w:color w:val="FF0000"/>
        </w:rPr>
      </w:pPr>
      <w:r>
        <w:rPr>
          <w:rFonts w:cs="Calibri"/>
          <w:sz w:val="24"/>
          <w:szCs w:val="24"/>
        </w:rPr>
        <w:tab/>
      </w:r>
      <w:r w:rsidRPr="004F075F">
        <w:rPr>
          <w:rFonts w:asciiTheme="minorHAnsi" w:hAnsiTheme="minorHAnsi" w:cs="Calibri"/>
        </w:rPr>
        <w:tab/>
        <w:t xml:space="preserve">CUP: </w:t>
      </w:r>
      <w:r w:rsidRPr="004F075F">
        <w:rPr>
          <w:rFonts w:asciiTheme="minorHAnsi" w:hAnsiTheme="minorHAnsi"/>
          <w:b/>
        </w:rPr>
        <w:t>E87I17001210007</w:t>
      </w:r>
    </w:p>
    <w:p w:rsidR="00784D2A" w:rsidRDefault="00784D2A" w:rsidP="00CC09C3">
      <w:pPr>
        <w:spacing w:line="230" w:lineRule="auto"/>
        <w:ind w:left="240" w:right="640"/>
        <w:jc w:val="both"/>
        <w:rPr>
          <w:sz w:val="24"/>
          <w:szCs w:val="24"/>
        </w:rPr>
      </w:pPr>
    </w:p>
    <w:p w:rsidR="00784D2A" w:rsidRDefault="007B6C09">
      <w:pPr>
        <w:ind w:right="-179"/>
        <w:jc w:val="center"/>
        <w:rPr>
          <w:sz w:val="20"/>
          <w:szCs w:val="20"/>
        </w:rPr>
      </w:pPr>
      <w:r>
        <w:rPr>
          <w:rFonts w:ascii="Calibri" w:eastAsia="Calibri" w:hAnsi="Calibri" w:cs="Calibri"/>
          <w:b/>
          <w:bCs/>
        </w:rPr>
        <w:t>IL DIRIGENTE SCOLASTICO</w:t>
      </w:r>
    </w:p>
    <w:p w:rsidR="00784D2A" w:rsidRDefault="00784D2A">
      <w:pPr>
        <w:spacing w:line="229" w:lineRule="exact"/>
        <w:rPr>
          <w:sz w:val="24"/>
          <w:szCs w:val="24"/>
        </w:rPr>
      </w:pPr>
    </w:p>
    <w:p w:rsidR="00CC09C3" w:rsidRDefault="00CC09C3" w:rsidP="005661BC">
      <w:pPr>
        <w:spacing w:line="232" w:lineRule="auto"/>
        <w:ind w:right="180"/>
        <w:rPr>
          <w:sz w:val="20"/>
          <w:szCs w:val="20"/>
        </w:rPr>
      </w:pPr>
      <w:r>
        <w:rPr>
          <w:rFonts w:ascii="Calibri" w:eastAsia="Calibri" w:hAnsi="Calibri" w:cs="Calibri"/>
          <w:b/>
          <w:bCs/>
        </w:rPr>
        <w:t xml:space="preserve">VISTO </w:t>
      </w:r>
      <w:r>
        <w:rPr>
          <w:rFonts w:ascii="Calibri" w:eastAsia="Calibri" w:hAnsi="Calibri" w:cs="Calibri"/>
        </w:rPr>
        <w:t xml:space="preserve">il </w:t>
      </w:r>
      <w:proofErr w:type="spellStart"/>
      <w:r>
        <w:rPr>
          <w:rFonts w:ascii="Calibri" w:eastAsia="Calibri" w:hAnsi="Calibri" w:cs="Calibri"/>
        </w:rPr>
        <w:t>R.D</w:t>
      </w:r>
      <w:proofErr w:type="spellEnd"/>
      <w:r>
        <w:rPr>
          <w:rFonts w:ascii="Calibri" w:eastAsia="Calibri" w:hAnsi="Calibri" w:cs="Calibri"/>
        </w:rPr>
        <w:t xml:space="preserve"> 18 novembre 1923, n. 2440, concernente l’amministrazione del Patrimonio e la Contabilità</w:t>
      </w:r>
      <w:r>
        <w:rPr>
          <w:rFonts w:ascii="Calibri" w:eastAsia="Calibri" w:hAnsi="Calibri" w:cs="Calibri"/>
          <w:b/>
          <w:bCs/>
        </w:rPr>
        <w:t xml:space="preserve"> </w:t>
      </w:r>
      <w:r>
        <w:rPr>
          <w:rFonts w:ascii="Calibri" w:eastAsia="Calibri" w:hAnsi="Calibri" w:cs="Calibri"/>
        </w:rPr>
        <w:t xml:space="preserve">Generale dello Stato ed il relativo regolamento approvato con R.D. 23 maggio 1924, n. 827 e </w:t>
      </w:r>
      <w:proofErr w:type="spellStart"/>
      <w:r>
        <w:rPr>
          <w:rFonts w:ascii="Calibri" w:eastAsia="Calibri" w:hAnsi="Calibri" w:cs="Calibri"/>
        </w:rPr>
        <w:t>ss.mm.</w:t>
      </w:r>
      <w:proofErr w:type="spellEnd"/>
      <w:r>
        <w:rPr>
          <w:rFonts w:ascii="Calibri" w:eastAsia="Calibri" w:hAnsi="Calibri" w:cs="Calibri"/>
        </w:rPr>
        <w:t xml:space="preserve"> </w:t>
      </w:r>
      <w:proofErr w:type="spellStart"/>
      <w:r>
        <w:rPr>
          <w:rFonts w:ascii="Calibri" w:eastAsia="Calibri" w:hAnsi="Calibri" w:cs="Calibri"/>
        </w:rPr>
        <w:t>ii</w:t>
      </w:r>
      <w:proofErr w:type="spellEnd"/>
      <w:r>
        <w:rPr>
          <w:rFonts w:ascii="Calibri" w:eastAsia="Calibri" w:hAnsi="Calibri" w:cs="Calibri"/>
        </w:rPr>
        <w:t>.;</w:t>
      </w:r>
    </w:p>
    <w:p w:rsidR="00CC09C3" w:rsidRDefault="00CC09C3" w:rsidP="005661BC">
      <w:pPr>
        <w:spacing w:line="220" w:lineRule="exact"/>
        <w:rPr>
          <w:sz w:val="24"/>
          <w:szCs w:val="24"/>
        </w:rPr>
      </w:pPr>
    </w:p>
    <w:p w:rsidR="00CC09C3" w:rsidRDefault="00CC09C3" w:rsidP="005661BC">
      <w:pPr>
        <w:spacing w:line="232" w:lineRule="auto"/>
        <w:ind w:right="520"/>
        <w:rPr>
          <w:sz w:val="20"/>
          <w:szCs w:val="20"/>
        </w:rPr>
      </w:pPr>
      <w:r>
        <w:rPr>
          <w:rFonts w:ascii="Calibri" w:eastAsia="Calibri" w:hAnsi="Calibri" w:cs="Calibri"/>
          <w:b/>
          <w:bCs/>
        </w:rPr>
        <w:t xml:space="preserve">VISTA </w:t>
      </w:r>
      <w:r>
        <w:rPr>
          <w:rFonts w:ascii="Calibri" w:eastAsia="Calibri" w:hAnsi="Calibri" w:cs="Calibri"/>
        </w:rPr>
        <w:t>la legge 7 agosto 1990, n. 241 “Nuove norme in materia di procedimento amministrativo e di</w:t>
      </w:r>
      <w:r>
        <w:rPr>
          <w:rFonts w:ascii="Calibri" w:eastAsia="Calibri" w:hAnsi="Calibri" w:cs="Calibri"/>
          <w:b/>
          <w:bCs/>
        </w:rPr>
        <w:t xml:space="preserve"> </w:t>
      </w:r>
      <w:r>
        <w:rPr>
          <w:rFonts w:ascii="Calibri" w:eastAsia="Calibri" w:hAnsi="Calibri" w:cs="Calibri"/>
        </w:rPr>
        <w:t xml:space="preserve">diritto di accesso ai documenti amministrativi” e </w:t>
      </w:r>
      <w:proofErr w:type="spellStart"/>
      <w:r>
        <w:rPr>
          <w:rFonts w:ascii="Calibri" w:eastAsia="Calibri" w:hAnsi="Calibri" w:cs="Calibri"/>
        </w:rPr>
        <w:t>ss.mm.ii.</w:t>
      </w:r>
      <w:proofErr w:type="spellEnd"/>
      <w:r>
        <w:rPr>
          <w:rFonts w:ascii="Calibri" w:eastAsia="Calibri" w:hAnsi="Calibri" w:cs="Calibri"/>
        </w:rPr>
        <w:t>;</w:t>
      </w:r>
    </w:p>
    <w:p w:rsidR="00CC09C3" w:rsidRDefault="00CC09C3" w:rsidP="005661BC">
      <w:pPr>
        <w:spacing w:line="218" w:lineRule="exact"/>
        <w:rPr>
          <w:sz w:val="24"/>
          <w:szCs w:val="24"/>
        </w:rPr>
      </w:pPr>
    </w:p>
    <w:p w:rsidR="00CC09C3" w:rsidRDefault="00CC09C3" w:rsidP="005661BC">
      <w:pPr>
        <w:spacing w:line="271" w:lineRule="auto"/>
        <w:ind w:right="620"/>
        <w:jc w:val="both"/>
        <w:rPr>
          <w:sz w:val="20"/>
          <w:szCs w:val="20"/>
        </w:rPr>
      </w:pPr>
      <w:r>
        <w:rPr>
          <w:rFonts w:ascii="Calibri" w:eastAsia="Calibri" w:hAnsi="Calibri" w:cs="Calibri"/>
          <w:b/>
          <w:bCs/>
          <w:sz w:val="21"/>
          <w:szCs w:val="21"/>
        </w:rPr>
        <w:t xml:space="preserve">VISTO </w:t>
      </w:r>
      <w:r>
        <w:rPr>
          <w:rFonts w:ascii="Calibri" w:eastAsia="Calibri" w:hAnsi="Calibri" w:cs="Calibri"/>
          <w:sz w:val="21"/>
          <w:szCs w:val="21"/>
        </w:rPr>
        <w:t>il Decreto del Presidente della Repubblica 8 marzo 1999, n. 275, concernente il Regolamento</w:t>
      </w:r>
      <w:r>
        <w:rPr>
          <w:rFonts w:ascii="Calibri" w:eastAsia="Calibri" w:hAnsi="Calibri" w:cs="Calibri"/>
          <w:b/>
          <w:bCs/>
          <w:sz w:val="21"/>
          <w:szCs w:val="21"/>
        </w:rPr>
        <w:t xml:space="preserve"> </w:t>
      </w:r>
      <w:r>
        <w:rPr>
          <w:rFonts w:ascii="Calibri" w:eastAsia="Calibri" w:hAnsi="Calibri" w:cs="Calibri"/>
          <w:sz w:val="21"/>
          <w:szCs w:val="21"/>
        </w:rPr>
        <w:t>recante norme in materia di autonomia delle Istituzioni Scolastiche, ai sensi della legge 15 marzo 1997, n. 59;</w:t>
      </w:r>
    </w:p>
    <w:p w:rsidR="00CC09C3" w:rsidRDefault="00CC09C3" w:rsidP="005661BC">
      <w:pPr>
        <w:spacing w:line="188" w:lineRule="exact"/>
        <w:rPr>
          <w:sz w:val="24"/>
          <w:szCs w:val="24"/>
        </w:rPr>
      </w:pPr>
    </w:p>
    <w:p w:rsidR="00CC09C3" w:rsidRDefault="00CC09C3" w:rsidP="005661BC">
      <w:pPr>
        <w:spacing w:line="245" w:lineRule="auto"/>
        <w:ind w:right="60"/>
        <w:jc w:val="both"/>
        <w:rPr>
          <w:sz w:val="20"/>
          <w:szCs w:val="20"/>
        </w:rPr>
      </w:pPr>
      <w:r>
        <w:rPr>
          <w:rFonts w:ascii="Calibri" w:eastAsia="Calibri" w:hAnsi="Calibri" w:cs="Calibri"/>
          <w:b/>
          <w:bCs/>
        </w:rPr>
        <w:t xml:space="preserve">VISTA </w:t>
      </w:r>
      <w:r>
        <w:rPr>
          <w:rFonts w:ascii="Calibri" w:eastAsia="Calibri" w:hAnsi="Calibri" w:cs="Calibri"/>
        </w:rPr>
        <w:t>la legge 15 marzo 1997 n. 59, concernente “Delega al Governo per il conferimento di funzioni e</w:t>
      </w:r>
      <w:r>
        <w:rPr>
          <w:rFonts w:ascii="Calibri" w:eastAsia="Calibri" w:hAnsi="Calibri" w:cs="Calibri"/>
          <w:b/>
          <w:bCs/>
        </w:rPr>
        <w:t xml:space="preserve"> </w:t>
      </w:r>
      <w:r>
        <w:rPr>
          <w:rFonts w:ascii="Calibri" w:eastAsia="Calibri" w:hAnsi="Calibri" w:cs="Calibri"/>
        </w:rPr>
        <w:t>compiti alle regioni ed enti locali, per la riforma della Pubblica Amministrazione e per la semplificazione amministrativa";</w:t>
      </w:r>
    </w:p>
    <w:p w:rsidR="00CC09C3" w:rsidRDefault="00CC09C3" w:rsidP="005661BC">
      <w:pPr>
        <w:spacing w:line="217" w:lineRule="exact"/>
        <w:rPr>
          <w:sz w:val="24"/>
          <w:szCs w:val="24"/>
        </w:rPr>
      </w:pPr>
    </w:p>
    <w:p w:rsidR="00CC09C3" w:rsidRDefault="00CC09C3" w:rsidP="005661BC">
      <w:pPr>
        <w:spacing w:line="232" w:lineRule="auto"/>
        <w:ind w:right="600"/>
        <w:rPr>
          <w:sz w:val="20"/>
          <w:szCs w:val="20"/>
        </w:rPr>
      </w:pPr>
      <w:r>
        <w:rPr>
          <w:rFonts w:ascii="Calibri" w:eastAsia="Calibri" w:hAnsi="Calibri" w:cs="Calibri"/>
          <w:b/>
          <w:bCs/>
        </w:rPr>
        <w:t xml:space="preserve">VISTO </w:t>
      </w:r>
      <w:r>
        <w:rPr>
          <w:rFonts w:ascii="Calibri" w:eastAsia="Calibri" w:hAnsi="Calibri" w:cs="Calibri"/>
        </w:rPr>
        <w:t>il Decreto Legislativo 30 marzo 2001, n. 165 recante “Norme generali sull’ordinamento del</w:t>
      </w:r>
      <w:r>
        <w:rPr>
          <w:rFonts w:ascii="Calibri" w:eastAsia="Calibri" w:hAnsi="Calibri" w:cs="Calibri"/>
          <w:b/>
          <w:bCs/>
        </w:rPr>
        <w:t xml:space="preserve"> </w:t>
      </w:r>
      <w:r>
        <w:rPr>
          <w:rFonts w:ascii="Calibri" w:eastAsia="Calibri" w:hAnsi="Calibri" w:cs="Calibri"/>
        </w:rPr>
        <w:t xml:space="preserve">lavoro alle dipendenze della Amministrazioni Pubbliche” e </w:t>
      </w:r>
      <w:proofErr w:type="spellStart"/>
      <w:r>
        <w:rPr>
          <w:rFonts w:ascii="Calibri" w:eastAsia="Calibri" w:hAnsi="Calibri" w:cs="Calibri"/>
        </w:rPr>
        <w:t>ss.mm.ii.</w:t>
      </w:r>
      <w:proofErr w:type="spellEnd"/>
      <w:r>
        <w:rPr>
          <w:rFonts w:ascii="Calibri" w:eastAsia="Calibri" w:hAnsi="Calibri" w:cs="Calibri"/>
        </w:rPr>
        <w:t>;</w:t>
      </w:r>
    </w:p>
    <w:p w:rsidR="00CC09C3" w:rsidRDefault="00CC09C3" w:rsidP="005661BC">
      <w:pPr>
        <w:spacing w:line="220" w:lineRule="exact"/>
        <w:rPr>
          <w:sz w:val="24"/>
          <w:szCs w:val="24"/>
        </w:rPr>
      </w:pPr>
    </w:p>
    <w:p w:rsidR="00CC09C3" w:rsidRDefault="00CC09C3" w:rsidP="005661BC">
      <w:pPr>
        <w:spacing w:line="232" w:lineRule="auto"/>
        <w:ind w:right="440"/>
        <w:rPr>
          <w:sz w:val="20"/>
          <w:szCs w:val="20"/>
        </w:rPr>
      </w:pPr>
      <w:r>
        <w:rPr>
          <w:rFonts w:ascii="Calibri" w:eastAsia="Calibri" w:hAnsi="Calibri" w:cs="Calibri"/>
          <w:b/>
          <w:bCs/>
        </w:rPr>
        <w:t xml:space="preserve">VISTO </w:t>
      </w:r>
      <w:r>
        <w:rPr>
          <w:rFonts w:ascii="Calibri" w:eastAsia="Calibri" w:hAnsi="Calibri" w:cs="Calibri"/>
        </w:rPr>
        <w:t>il Decreto 28 agosto 2018 n. 129, concernente “Regolamento concernente le</w:t>
      </w:r>
      <w:r>
        <w:rPr>
          <w:rFonts w:ascii="Calibri" w:eastAsia="Calibri" w:hAnsi="Calibri" w:cs="Calibri"/>
          <w:b/>
          <w:bCs/>
        </w:rPr>
        <w:t xml:space="preserve"> </w:t>
      </w:r>
      <w:r>
        <w:rPr>
          <w:rFonts w:ascii="Calibri" w:eastAsia="Calibri" w:hAnsi="Calibri" w:cs="Calibri"/>
        </w:rPr>
        <w:t>Istruzioni generali sulla gestione amministrativo-contabile delle istituzioni scolastiche";</w:t>
      </w:r>
    </w:p>
    <w:p w:rsidR="00CC09C3" w:rsidRDefault="00CC09C3" w:rsidP="005661BC">
      <w:pPr>
        <w:spacing w:line="223" w:lineRule="exact"/>
        <w:rPr>
          <w:sz w:val="24"/>
          <w:szCs w:val="24"/>
        </w:rPr>
      </w:pPr>
    </w:p>
    <w:p w:rsidR="00CC09C3" w:rsidRDefault="00CC09C3" w:rsidP="005661BC">
      <w:pPr>
        <w:spacing w:line="241" w:lineRule="auto"/>
        <w:ind w:right="80"/>
        <w:jc w:val="both"/>
        <w:rPr>
          <w:sz w:val="20"/>
          <w:szCs w:val="20"/>
        </w:rPr>
      </w:pPr>
      <w:r>
        <w:rPr>
          <w:rFonts w:ascii="Calibri" w:eastAsia="Calibri" w:hAnsi="Calibri" w:cs="Calibri"/>
          <w:b/>
          <w:bCs/>
        </w:rPr>
        <w:t xml:space="preserve">VISTI </w:t>
      </w:r>
      <w:r>
        <w:rPr>
          <w:rFonts w:ascii="Calibri" w:eastAsia="Calibri" w:hAnsi="Calibri" w:cs="Calibri"/>
        </w:rPr>
        <w:t>i seguenti Regolamenti (UE) n. 1303/2013 recante disposizioni comuni sui Fondi strutturali e di</w:t>
      </w:r>
      <w:r>
        <w:rPr>
          <w:rFonts w:ascii="Calibri" w:eastAsia="Calibri" w:hAnsi="Calibri" w:cs="Calibri"/>
          <w:b/>
          <w:bCs/>
        </w:rPr>
        <w:t xml:space="preserve"> </w:t>
      </w:r>
      <w:r>
        <w:rPr>
          <w:rFonts w:ascii="Calibri" w:eastAsia="Calibri" w:hAnsi="Calibri" w:cs="Calibri"/>
        </w:rPr>
        <w:t>investimento europei, il Regolamento (UE) n. 1301/2013 relativo al Fondo Europeo di Sviluppo Regionale (FESR) e il Regolamento (UE) n. 1304/2013 relativo al Fondo Sociale Europeo;</w:t>
      </w:r>
    </w:p>
    <w:p w:rsidR="00CC09C3" w:rsidRDefault="00CC09C3" w:rsidP="005661BC">
      <w:pPr>
        <w:spacing w:line="218" w:lineRule="exact"/>
        <w:rPr>
          <w:sz w:val="24"/>
          <w:szCs w:val="24"/>
        </w:rPr>
      </w:pPr>
    </w:p>
    <w:p w:rsidR="00CC09C3" w:rsidRDefault="00CC09C3" w:rsidP="005661BC">
      <w:pPr>
        <w:spacing w:line="247" w:lineRule="auto"/>
        <w:ind w:right="220"/>
        <w:jc w:val="both"/>
        <w:rPr>
          <w:rFonts w:ascii="Calibri" w:eastAsia="Calibri" w:hAnsi="Calibri" w:cs="Calibri"/>
        </w:rPr>
      </w:pPr>
      <w:r>
        <w:rPr>
          <w:rFonts w:ascii="Calibri" w:eastAsia="Calibri" w:hAnsi="Calibri" w:cs="Calibri"/>
          <w:b/>
          <w:bCs/>
        </w:rPr>
        <w:lastRenderedPageBreak/>
        <w:t xml:space="preserve">VISTO </w:t>
      </w:r>
      <w:r>
        <w:rPr>
          <w:rFonts w:ascii="Calibri" w:eastAsia="Calibri" w:hAnsi="Calibri" w:cs="Calibri"/>
        </w:rPr>
        <w:t>il PON Programma Operativo Nazionale 2014IT05M2OP001 “Per la scuola –</w:t>
      </w:r>
      <w:r>
        <w:rPr>
          <w:rFonts w:ascii="Calibri" w:eastAsia="Calibri" w:hAnsi="Calibri" w:cs="Calibri"/>
          <w:b/>
          <w:bCs/>
        </w:rPr>
        <w:t xml:space="preserve"> </w:t>
      </w:r>
      <w:r>
        <w:rPr>
          <w:rFonts w:ascii="Calibri" w:eastAsia="Calibri" w:hAnsi="Calibri" w:cs="Calibri"/>
        </w:rPr>
        <w:t>competenze e</w:t>
      </w:r>
      <w:r>
        <w:rPr>
          <w:rFonts w:ascii="Calibri" w:eastAsia="Calibri" w:hAnsi="Calibri" w:cs="Calibri"/>
          <w:b/>
          <w:bCs/>
        </w:rPr>
        <w:t xml:space="preserve"> </w:t>
      </w:r>
      <w:r>
        <w:rPr>
          <w:rFonts w:ascii="Calibri" w:eastAsia="Calibri" w:hAnsi="Calibri" w:cs="Calibri"/>
        </w:rPr>
        <w:t>ambienti per l’apprendimento” approvato con Decisione C (2014) n. 9952, del 17 dicembre 2014 della Commissione Europea;</w:t>
      </w:r>
      <w:bookmarkStart w:id="1" w:name="page2"/>
      <w:bookmarkEnd w:id="1"/>
    </w:p>
    <w:p w:rsidR="00CC09C3" w:rsidRDefault="00CC09C3" w:rsidP="005661BC">
      <w:pPr>
        <w:spacing w:line="247" w:lineRule="auto"/>
        <w:ind w:right="220"/>
        <w:jc w:val="both"/>
        <w:rPr>
          <w:sz w:val="20"/>
          <w:szCs w:val="20"/>
        </w:rPr>
      </w:pPr>
    </w:p>
    <w:p w:rsidR="00CC09C3" w:rsidRPr="004F075F" w:rsidRDefault="00CC09C3" w:rsidP="00CC09C3">
      <w:pPr>
        <w:widowControl w:val="0"/>
        <w:jc w:val="both"/>
        <w:rPr>
          <w:rFonts w:ascii="Calibri" w:eastAsia="Calibri" w:hAnsi="Calibri" w:cs="Calibri"/>
        </w:rPr>
      </w:pPr>
      <w:r w:rsidRPr="004F075F">
        <w:rPr>
          <w:rFonts w:ascii="Calibri" w:eastAsia="Calibri" w:hAnsi="Calibri" w:cs="Calibri"/>
          <w:b/>
        </w:rPr>
        <w:t>VISTO</w:t>
      </w:r>
      <w:r w:rsidRPr="004F075F">
        <w:rPr>
          <w:rFonts w:ascii="Calibri" w:eastAsia="Calibri" w:hAnsi="Calibri" w:cs="Calibri"/>
        </w:rPr>
        <w:t xml:space="preserve"> l’avviso pubblico 1953 del 21/02/2017 “Per la scuola, competenze e ambienti per l’apprendimento” - 2014 - 2020. Asse I - Istruzione – Fondo Sociale Europeo (FSE). Obiettivo Specifico 10.2 – Miglioramento delle competenze chiave degli allievi, anche mediante il supporto dello sviluppo delle capacità dei docenti, formatori e staff. Azione 10.2.2 Azioni di integrazione e potenziamento delle aree disciplinari di base(lingua italiana, lingue straniere, matematica, scienze, nuove tecnologie e nuovi linguaggi, ecc.);</w:t>
      </w:r>
    </w:p>
    <w:p w:rsidR="00CC09C3" w:rsidRDefault="00CC09C3" w:rsidP="00CC09C3">
      <w:pPr>
        <w:spacing w:line="247" w:lineRule="auto"/>
        <w:ind w:right="160"/>
        <w:jc w:val="both"/>
        <w:rPr>
          <w:rFonts w:ascii="Calibri" w:eastAsia="Calibri" w:hAnsi="Calibri" w:cs="Calibri"/>
        </w:rPr>
      </w:pPr>
    </w:p>
    <w:p w:rsidR="00CC09C3" w:rsidRDefault="00CC09C3" w:rsidP="00CC09C3">
      <w:pPr>
        <w:autoSpaceDE w:val="0"/>
        <w:autoSpaceDN w:val="0"/>
        <w:adjustRightInd w:val="0"/>
        <w:rPr>
          <w:sz w:val="20"/>
          <w:szCs w:val="20"/>
        </w:rPr>
      </w:pPr>
      <w:r>
        <w:rPr>
          <w:rFonts w:ascii="Calibri" w:eastAsia="Calibri" w:hAnsi="Calibri" w:cs="Calibri"/>
          <w:b/>
          <w:bCs/>
        </w:rPr>
        <w:t xml:space="preserve">VISTO </w:t>
      </w:r>
      <w:r>
        <w:rPr>
          <w:rFonts w:ascii="Calibri" w:eastAsia="Calibri" w:hAnsi="Calibri" w:cs="Calibri"/>
        </w:rPr>
        <w:t>il Progetto “</w:t>
      </w:r>
      <w:r w:rsidRPr="004F075F">
        <w:rPr>
          <w:rFonts w:ascii="Calibri" w:eastAsia="Calibri" w:hAnsi="Calibri" w:cs="Calibri"/>
        </w:rPr>
        <w:t xml:space="preserve">Studenti al centro dell’azione didattico – educativa, tra </w:t>
      </w:r>
      <w:proofErr w:type="spellStart"/>
      <w:r w:rsidRPr="004F075F">
        <w:rPr>
          <w:rFonts w:ascii="Calibri" w:eastAsia="Calibri" w:hAnsi="Calibri" w:cs="Calibri"/>
        </w:rPr>
        <w:t>innovatività</w:t>
      </w:r>
      <w:proofErr w:type="spellEnd"/>
      <w:r w:rsidRPr="004F075F">
        <w:rPr>
          <w:rFonts w:ascii="Calibri" w:eastAsia="Calibri" w:hAnsi="Calibri" w:cs="Calibri"/>
        </w:rPr>
        <w:t xml:space="preserve"> ed</w:t>
      </w:r>
      <w:r>
        <w:rPr>
          <w:rFonts w:ascii="Calibri" w:eastAsia="Calibri" w:hAnsi="Calibri" w:cs="Calibri"/>
        </w:rPr>
        <w:t xml:space="preserve"> </w:t>
      </w:r>
      <w:proofErr w:type="spellStart"/>
      <w:r w:rsidRPr="004F075F">
        <w:rPr>
          <w:rFonts w:ascii="Calibri" w:eastAsia="Calibri" w:hAnsi="Calibri" w:cs="Calibri"/>
        </w:rPr>
        <w:t>inclusività</w:t>
      </w:r>
      <w:proofErr w:type="spellEnd"/>
      <w:r>
        <w:rPr>
          <w:rFonts w:ascii="Calibri" w:eastAsia="Calibri" w:hAnsi="Calibri" w:cs="Calibri"/>
        </w:rPr>
        <w:t>” dell’IIS Faravelli,</w:t>
      </w:r>
      <w:r>
        <w:rPr>
          <w:rFonts w:ascii="Calibri" w:eastAsia="Calibri" w:hAnsi="Calibri" w:cs="Calibri"/>
          <w:b/>
          <w:bCs/>
        </w:rPr>
        <w:t xml:space="preserve"> </w:t>
      </w:r>
      <w:r>
        <w:rPr>
          <w:rFonts w:ascii="Calibri" w:eastAsia="Calibri" w:hAnsi="Calibri" w:cs="Calibri"/>
        </w:rPr>
        <w:t>codice progetto: 10.2.2A-FSEPON-LO-2017-51, finalizzato a realizzare attività</w:t>
      </w:r>
      <w:r>
        <w:rPr>
          <w:rFonts w:ascii="Calibri" w:eastAsia="Calibri" w:hAnsi="Calibri" w:cs="Calibri"/>
          <w:b/>
          <w:bCs/>
        </w:rPr>
        <w:t xml:space="preserve"> </w:t>
      </w:r>
      <w:r>
        <w:rPr>
          <w:rFonts w:ascii="Calibri" w:eastAsia="Calibri" w:hAnsi="Calibri" w:cs="Calibri"/>
        </w:rPr>
        <w:t xml:space="preserve">di diversa tipologia, </w:t>
      </w:r>
      <w:proofErr w:type="spellStart"/>
      <w:r>
        <w:rPr>
          <w:rFonts w:ascii="Calibri" w:eastAsia="Calibri" w:hAnsi="Calibri" w:cs="Calibri"/>
        </w:rPr>
        <w:t>laboratoriali</w:t>
      </w:r>
      <w:proofErr w:type="spellEnd"/>
      <w:r>
        <w:rPr>
          <w:rFonts w:ascii="Calibri" w:eastAsia="Calibri" w:hAnsi="Calibri" w:cs="Calibri"/>
        </w:rPr>
        <w:t>, creative , sportive e legate all’innovazione digitale per favorire l’aumento delle competenze di base degli studenti  e favorire l’inclusione sociale e prevenire e contrastare la dispersione scolastica.</w:t>
      </w:r>
    </w:p>
    <w:p w:rsidR="00CC09C3" w:rsidRDefault="00CC09C3" w:rsidP="00CC09C3">
      <w:pPr>
        <w:spacing w:line="233" w:lineRule="exact"/>
        <w:rPr>
          <w:sz w:val="20"/>
          <w:szCs w:val="20"/>
        </w:rPr>
      </w:pPr>
    </w:p>
    <w:p w:rsidR="00CC09C3" w:rsidRDefault="00CC09C3" w:rsidP="00CC09C3">
      <w:pPr>
        <w:widowControl w:val="0"/>
        <w:jc w:val="both"/>
        <w:rPr>
          <w:rFonts w:ascii="Calibri" w:eastAsia="Calibri" w:hAnsi="Calibri" w:cs="Calibri"/>
        </w:rPr>
      </w:pPr>
      <w:r w:rsidRPr="00890687">
        <w:rPr>
          <w:rFonts w:ascii="Calibri" w:eastAsia="Calibri" w:hAnsi="Calibri" w:cs="Calibri"/>
          <w:b/>
        </w:rPr>
        <w:t>VISTA</w:t>
      </w:r>
      <w:r w:rsidRPr="00890687">
        <w:rPr>
          <w:rFonts w:ascii="Calibri" w:eastAsia="Calibri" w:hAnsi="Calibri" w:cs="Calibri"/>
        </w:rPr>
        <w:tab/>
        <w:t xml:space="preserve">la comunicazione MIUR </w:t>
      </w:r>
      <w:proofErr w:type="spellStart"/>
      <w:r w:rsidRPr="00890687">
        <w:rPr>
          <w:rFonts w:ascii="Calibri" w:eastAsia="Calibri" w:hAnsi="Calibri" w:cs="Calibri"/>
        </w:rPr>
        <w:t>Prot</w:t>
      </w:r>
      <w:proofErr w:type="spellEnd"/>
      <w:r w:rsidRPr="00890687">
        <w:rPr>
          <w:rFonts w:ascii="Calibri" w:eastAsia="Calibri" w:hAnsi="Calibri" w:cs="Calibri"/>
        </w:rPr>
        <w:t>. n. AOODGEFID 38450 del 29/12/2017 e dell’elenco dei progetti autorizzati per la regione Lombardia;</w:t>
      </w:r>
    </w:p>
    <w:p w:rsidR="00CC09C3" w:rsidRPr="00890687" w:rsidRDefault="00CC09C3" w:rsidP="00CC09C3">
      <w:pPr>
        <w:widowControl w:val="0"/>
        <w:jc w:val="both"/>
        <w:rPr>
          <w:rFonts w:ascii="Calibri" w:eastAsia="Calibri" w:hAnsi="Calibri" w:cs="Calibri"/>
        </w:rPr>
      </w:pPr>
    </w:p>
    <w:p w:rsidR="00CC09C3" w:rsidRPr="00890687" w:rsidRDefault="00CC09C3" w:rsidP="00CC09C3">
      <w:pPr>
        <w:widowControl w:val="0"/>
        <w:jc w:val="both"/>
        <w:rPr>
          <w:rFonts w:ascii="Calibri" w:eastAsia="Calibri" w:hAnsi="Calibri" w:cs="Calibri"/>
        </w:rPr>
      </w:pPr>
      <w:r w:rsidRPr="00890687">
        <w:rPr>
          <w:rFonts w:ascii="Calibri" w:eastAsia="Calibri" w:hAnsi="Calibri" w:cs="Calibri"/>
          <w:b/>
        </w:rPr>
        <w:t>VISTA</w:t>
      </w:r>
      <w:r>
        <w:rPr>
          <w:rFonts w:ascii="Calibri" w:eastAsia="Calibri" w:hAnsi="Calibri" w:cs="Calibri"/>
        </w:rPr>
        <w:t xml:space="preserve"> </w:t>
      </w:r>
      <w:r w:rsidRPr="00890687">
        <w:rPr>
          <w:rFonts w:ascii="Calibri" w:eastAsia="Calibri" w:hAnsi="Calibri" w:cs="Calibri"/>
        </w:rPr>
        <w:t xml:space="preserve">la Nota </w:t>
      </w:r>
      <w:proofErr w:type="spellStart"/>
      <w:r w:rsidRPr="00890687">
        <w:rPr>
          <w:rFonts w:ascii="Calibri" w:eastAsia="Calibri" w:hAnsi="Calibri" w:cs="Calibri"/>
        </w:rPr>
        <w:t>autorizzativa</w:t>
      </w:r>
      <w:proofErr w:type="spellEnd"/>
      <w:r w:rsidRPr="00890687">
        <w:rPr>
          <w:rFonts w:ascii="Calibri" w:eastAsia="Calibri" w:hAnsi="Calibri" w:cs="Calibri"/>
        </w:rPr>
        <w:t xml:space="preserve"> del MIUR </w:t>
      </w:r>
      <w:proofErr w:type="spellStart"/>
      <w:r w:rsidRPr="00890687">
        <w:rPr>
          <w:rFonts w:ascii="Calibri" w:eastAsia="Calibri" w:hAnsi="Calibri" w:cs="Calibri"/>
        </w:rPr>
        <w:t>prot</w:t>
      </w:r>
      <w:proofErr w:type="spellEnd"/>
      <w:r w:rsidRPr="00890687">
        <w:rPr>
          <w:rFonts w:ascii="Calibri" w:eastAsia="Calibri" w:hAnsi="Calibri" w:cs="Calibri"/>
        </w:rPr>
        <w:t>. n. AOODGEFID/200 del 10/01/2018 di approvazione degli interventi a valere sull’obiettivo/azione: 10.2.2A-FSEPON-LO-2017-51;</w:t>
      </w:r>
    </w:p>
    <w:p w:rsidR="00CC09C3" w:rsidRPr="00890687" w:rsidRDefault="00CC09C3" w:rsidP="00CC09C3">
      <w:pPr>
        <w:spacing w:line="224" w:lineRule="exact"/>
        <w:rPr>
          <w:rFonts w:ascii="Calibri" w:eastAsia="Calibri" w:hAnsi="Calibri" w:cs="Calibri"/>
        </w:rPr>
      </w:pPr>
    </w:p>
    <w:p w:rsidR="00CC09C3" w:rsidRDefault="00CC09C3" w:rsidP="00CC09C3">
      <w:pPr>
        <w:rPr>
          <w:rFonts w:ascii="Calibri" w:eastAsia="Calibri" w:hAnsi="Calibri" w:cs="Calibri"/>
        </w:rPr>
      </w:pPr>
      <w:r w:rsidRPr="00890687">
        <w:rPr>
          <w:rFonts w:ascii="Calibri" w:eastAsia="Calibri" w:hAnsi="Calibri" w:cs="Calibri"/>
          <w:b/>
        </w:rPr>
        <w:t>VISTE</w:t>
      </w:r>
      <w:r w:rsidRPr="00890687">
        <w:rPr>
          <w:rFonts w:ascii="Calibri" w:eastAsia="Calibri" w:hAnsi="Calibri" w:cs="Calibri"/>
        </w:rPr>
        <w:t xml:space="preserve">  le delibere del Collegio dei Docenti n. 36 del 21/03/2017 e del Consiglio di Istituto n. 56 del 26/04/2017 per la realizzazione dei  progetti relativi ai Fondi Strutturali Europei - Programma Operativo Nazionale “Per la scuola, competenze e ambienti  per l’apprendimento” - 2014 – 2020</w:t>
      </w:r>
    </w:p>
    <w:p w:rsidR="00DB3DB2" w:rsidRDefault="00DB3DB2" w:rsidP="00DB3DB2">
      <w:pPr>
        <w:ind w:left="1134" w:hanging="1134"/>
        <w:jc w:val="both"/>
        <w:rPr>
          <w:rFonts w:asciiTheme="minorHAnsi" w:eastAsia="Times New Roman" w:hAnsiTheme="minorHAnsi" w:cs="Calibri"/>
          <w:b/>
        </w:rPr>
      </w:pPr>
    </w:p>
    <w:p w:rsidR="00DB3DB2" w:rsidRPr="0028155F" w:rsidRDefault="00DB3DB2" w:rsidP="00DB3DB2">
      <w:pPr>
        <w:jc w:val="both"/>
        <w:rPr>
          <w:rFonts w:asciiTheme="minorHAnsi" w:eastAsia="Times New Roman" w:hAnsiTheme="minorHAnsi" w:cs="Calibri"/>
        </w:rPr>
      </w:pPr>
      <w:r>
        <w:rPr>
          <w:rFonts w:asciiTheme="minorHAnsi" w:eastAsia="Times New Roman" w:hAnsiTheme="minorHAnsi" w:cs="Calibri"/>
          <w:b/>
        </w:rPr>
        <w:t xml:space="preserve">VISTO </w:t>
      </w:r>
      <w:r w:rsidRPr="00026A9B">
        <w:rPr>
          <w:rFonts w:asciiTheme="minorHAnsi" w:eastAsia="Times New Roman" w:hAnsiTheme="minorHAnsi" w:cs="Calibri"/>
        </w:rPr>
        <w:t>il regolamento interno per la disciplina degli incarichi ad esperti</w:t>
      </w:r>
      <w:r>
        <w:rPr>
          <w:rFonts w:asciiTheme="minorHAnsi" w:eastAsia="Times New Roman" w:hAnsiTheme="minorHAnsi" w:cs="Calibri"/>
        </w:rPr>
        <w:t xml:space="preserve"> deliberato dal Consiglio di Istituto con delibera n. 75 del 09/11/2017;</w:t>
      </w:r>
    </w:p>
    <w:p w:rsidR="00CC09C3" w:rsidRPr="00890687" w:rsidRDefault="00CC09C3" w:rsidP="00CC09C3">
      <w:pPr>
        <w:spacing w:line="232" w:lineRule="auto"/>
        <w:ind w:right="520"/>
        <w:rPr>
          <w:rFonts w:ascii="Calibri" w:eastAsia="Calibri" w:hAnsi="Calibri" w:cs="Calibri"/>
        </w:rPr>
      </w:pPr>
    </w:p>
    <w:p w:rsidR="00CC09C3" w:rsidRPr="00890687" w:rsidRDefault="00CC09C3" w:rsidP="0087527E">
      <w:pPr>
        <w:spacing w:line="232" w:lineRule="auto"/>
        <w:ind w:right="-5"/>
        <w:rPr>
          <w:rFonts w:ascii="Calibri" w:eastAsia="Calibri" w:hAnsi="Calibri" w:cs="Calibri"/>
        </w:rPr>
      </w:pPr>
      <w:r w:rsidRPr="00890687">
        <w:rPr>
          <w:rFonts w:ascii="Calibri" w:eastAsia="Calibri" w:hAnsi="Calibri" w:cs="Calibri"/>
          <w:b/>
        </w:rPr>
        <w:t>VISTO</w:t>
      </w:r>
      <w:r w:rsidRPr="00890687">
        <w:rPr>
          <w:rFonts w:ascii="Calibri" w:eastAsia="Calibri" w:hAnsi="Calibri" w:cs="Calibri"/>
        </w:rPr>
        <w:t xml:space="preserve">  il Decreto di assunzione in Bilancio </w:t>
      </w:r>
      <w:proofErr w:type="spellStart"/>
      <w:r w:rsidRPr="00890687">
        <w:rPr>
          <w:rFonts w:ascii="Calibri" w:eastAsia="Calibri" w:hAnsi="Calibri" w:cs="Calibri"/>
        </w:rPr>
        <w:t>n°</w:t>
      </w:r>
      <w:proofErr w:type="spellEnd"/>
      <w:r w:rsidRPr="00890687">
        <w:rPr>
          <w:rFonts w:ascii="Calibri" w:eastAsia="Calibri" w:hAnsi="Calibri" w:cs="Calibri"/>
        </w:rPr>
        <w:t xml:space="preserve"> 4653/C24 del 25/10/2018 con cui è stato inserito il </w:t>
      </w:r>
      <w:r w:rsidR="0087527E">
        <w:rPr>
          <w:rFonts w:ascii="Calibri" w:eastAsia="Calibri" w:hAnsi="Calibri" w:cs="Calibri"/>
        </w:rPr>
        <w:t>P</w:t>
      </w:r>
      <w:r w:rsidRPr="00890687">
        <w:rPr>
          <w:rFonts w:ascii="Calibri" w:eastAsia="Calibri" w:hAnsi="Calibri" w:cs="Calibri"/>
        </w:rPr>
        <w:t>rogetto in oggetto al Programma Annuale 2018;</w:t>
      </w:r>
    </w:p>
    <w:p w:rsidR="00CC09C3" w:rsidRDefault="00CC09C3" w:rsidP="00CC09C3">
      <w:pPr>
        <w:spacing w:line="271" w:lineRule="auto"/>
        <w:ind w:right="660"/>
        <w:jc w:val="both"/>
        <w:rPr>
          <w:rFonts w:ascii="Calibri" w:eastAsia="Calibri" w:hAnsi="Calibri" w:cs="Calibri"/>
          <w:b/>
        </w:rPr>
      </w:pPr>
    </w:p>
    <w:p w:rsidR="00CC09C3" w:rsidRPr="00AB1FBC" w:rsidRDefault="00CC09C3" w:rsidP="00CC09C3">
      <w:pPr>
        <w:ind w:right="660"/>
        <w:jc w:val="both"/>
        <w:rPr>
          <w:rFonts w:ascii="Calibri" w:eastAsia="Calibri" w:hAnsi="Calibri" w:cs="Calibri"/>
        </w:rPr>
      </w:pPr>
      <w:r w:rsidRPr="00890687">
        <w:rPr>
          <w:rFonts w:ascii="Calibri" w:eastAsia="Calibri" w:hAnsi="Calibri" w:cs="Calibri"/>
          <w:b/>
        </w:rPr>
        <w:t>VISTE</w:t>
      </w:r>
      <w:r w:rsidRPr="00890687">
        <w:rPr>
          <w:rFonts w:ascii="Calibri" w:eastAsia="Calibri" w:hAnsi="Calibri" w:cs="Calibri"/>
        </w:rPr>
        <w:t xml:space="preserve"> </w:t>
      </w:r>
      <w:r w:rsidRPr="00AB1FBC">
        <w:rPr>
          <w:rFonts w:ascii="Calibri" w:eastAsia="Calibri" w:hAnsi="Calibri" w:cs="Calibri"/>
        </w:rPr>
        <w:t xml:space="preserve">le Disposizioni ed Istruzioni per l’attuazione delle iniziative cofinanziate dai Fondi Strutturali Europei 2014/2020 – </w:t>
      </w:r>
      <w:r>
        <w:rPr>
          <w:rFonts w:ascii="Calibri" w:eastAsia="Calibri" w:hAnsi="Calibri" w:cs="Calibri"/>
        </w:rPr>
        <w:t xml:space="preserve">Avviso </w:t>
      </w:r>
      <w:r w:rsidRPr="00AB1FBC">
        <w:rPr>
          <w:rFonts w:ascii="Calibri" w:eastAsia="Calibri" w:hAnsi="Calibri" w:cs="Calibri"/>
        </w:rPr>
        <w:t>10862-FSE-Inclusione sociale e lotta al disagio 2009 prov. AOODGAI/749 del 06/02/09;</w:t>
      </w:r>
    </w:p>
    <w:p w:rsidR="00CC09C3" w:rsidRDefault="00CC09C3" w:rsidP="00CC09C3">
      <w:pPr>
        <w:ind w:right="460"/>
        <w:jc w:val="both"/>
        <w:rPr>
          <w:rFonts w:ascii="Calibri" w:eastAsia="Calibri" w:hAnsi="Calibri" w:cs="Calibri"/>
          <w:b/>
          <w:bCs/>
        </w:rPr>
      </w:pPr>
    </w:p>
    <w:p w:rsidR="00CC09C3" w:rsidRDefault="00CC09C3" w:rsidP="00CC09C3">
      <w:pPr>
        <w:ind w:right="460"/>
        <w:jc w:val="both"/>
        <w:rPr>
          <w:rFonts w:ascii="Calibri" w:eastAsia="Calibri" w:hAnsi="Calibri" w:cs="Calibri"/>
        </w:rPr>
      </w:pPr>
      <w:r w:rsidRPr="00AB1FBC">
        <w:rPr>
          <w:rFonts w:ascii="Calibri" w:eastAsia="Calibri" w:hAnsi="Calibri" w:cs="Calibri"/>
          <w:b/>
          <w:bCs/>
        </w:rPr>
        <w:t xml:space="preserve">VISTO </w:t>
      </w:r>
      <w:r w:rsidRPr="00AB1FBC">
        <w:rPr>
          <w:rFonts w:ascii="Calibri" w:eastAsia="Calibri" w:hAnsi="Calibri" w:cs="Calibri"/>
        </w:rPr>
        <w:t>il regolamento CE n. 1828/2006 della Commissione del 08/12/2006, relativo alle azioni informative e</w:t>
      </w:r>
      <w:r w:rsidRPr="00AB1FBC">
        <w:rPr>
          <w:rFonts w:ascii="Calibri" w:eastAsia="Calibri" w:hAnsi="Calibri" w:cs="Calibri"/>
          <w:b/>
          <w:bCs/>
        </w:rPr>
        <w:t xml:space="preserve"> </w:t>
      </w:r>
      <w:r w:rsidRPr="00AB1FBC">
        <w:rPr>
          <w:rFonts w:ascii="Calibri" w:eastAsia="Calibri" w:hAnsi="Calibri" w:cs="Calibri"/>
        </w:rPr>
        <w:t>pubblicitarie sugli interventi PON, per l’attuazione dei progetti del piano integrato degli interventi autorizzati;</w:t>
      </w:r>
    </w:p>
    <w:p w:rsidR="00CC09C3" w:rsidRDefault="00CC09C3" w:rsidP="00CC09C3">
      <w:pPr>
        <w:autoSpaceDE w:val="0"/>
        <w:autoSpaceDN w:val="0"/>
        <w:adjustRightInd w:val="0"/>
        <w:rPr>
          <w:rFonts w:ascii="Calibri" w:eastAsia="Calibri" w:hAnsi="Calibri" w:cs="Calibri"/>
          <w:b/>
        </w:rPr>
      </w:pPr>
    </w:p>
    <w:p w:rsidR="00CC09C3" w:rsidRDefault="00CC09C3" w:rsidP="00CC09C3">
      <w:pPr>
        <w:spacing w:line="233" w:lineRule="auto"/>
        <w:rPr>
          <w:rFonts w:ascii="Calibri" w:eastAsia="Calibri" w:hAnsi="Calibri" w:cs="Calibri"/>
        </w:rPr>
      </w:pPr>
      <w:r>
        <w:rPr>
          <w:rFonts w:ascii="Calibri" w:eastAsia="Calibri" w:hAnsi="Calibri" w:cs="Calibri"/>
          <w:b/>
          <w:bCs/>
        </w:rPr>
        <w:t xml:space="preserve">RILEVATA </w:t>
      </w:r>
      <w:r w:rsidRPr="00C75AA5">
        <w:rPr>
          <w:rFonts w:ascii="Calibri" w:eastAsia="Calibri" w:hAnsi="Calibri" w:cs="Calibri"/>
          <w:bCs/>
        </w:rPr>
        <w:t>la necessità</w:t>
      </w:r>
      <w:r>
        <w:rPr>
          <w:rFonts w:ascii="Calibri" w:eastAsia="Calibri" w:hAnsi="Calibri" w:cs="Calibri"/>
        </w:rPr>
        <w:t xml:space="preserve"> di individuare tra il personale docente interno n. 1 figura per lo svolgimento dell’attività di </w:t>
      </w:r>
      <w:r w:rsidR="0037057E">
        <w:rPr>
          <w:rFonts w:ascii="Calibri" w:eastAsia="Calibri" w:hAnsi="Calibri" w:cs="Calibri"/>
        </w:rPr>
        <w:t>REFE</w:t>
      </w:r>
      <w:r w:rsidR="00E45869">
        <w:rPr>
          <w:rFonts w:ascii="Calibri" w:eastAsia="Calibri" w:hAnsi="Calibri" w:cs="Calibri"/>
        </w:rPr>
        <w:t>R</w:t>
      </w:r>
      <w:r w:rsidR="0037057E">
        <w:rPr>
          <w:rFonts w:ascii="Calibri" w:eastAsia="Calibri" w:hAnsi="Calibri" w:cs="Calibri"/>
        </w:rPr>
        <w:t>ENTE PER LA VALUTAZIONE</w:t>
      </w:r>
      <w:r>
        <w:rPr>
          <w:rFonts w:ascii="Calibri" w:eastAsia="Calibri" w:hAnsi="Calibri" w:cs="Calibri"/>
        </w:rPr>
        <w:t xml:space="preserve">   nell’ambito del progetto</w:t>
      </w:r>
      <w:r w:rsidRPr="00D92058">
        <w:rPr>
          <w:rFonts w:ascii="Calibri" w:eastAsia="Calibri" w:hAnsi="Calibri" w:cs="Calibri"/>
        </w:rPr>
        <w:t xml:space="preserve"> </w:t>
      </w:r>
      <w:r>
        <w:rPr>
          <w:rFonts w:ascii="Calibri" w:eastAsia="Calibri" w:hAnsi="Calibri" w:cs="Calibri"/>
        </w:rPr>
        <w:t>“</w:t>
      </w:r>
      <w:r w:rsidR="006151CD" w:rsidRPr="004F075F">
        <w:rPr>
          <w:rFonts w:ascii="Calibri" w:eastAsia="Calibri" w:hAnsi="Calibri" w:cs="Calibri"/>
        </w:rPr>
        <w:t xml:space="preserve">Studenti al centro dell’azione didattico – educativa, tra </w:t>
      </w:r>
      <w:proofErr w:type="spellStart"/>
      <w:r w:rsidR="006151CD" w:rsidRPr="004F075F">
        <w:rPr>
          <w:rFonts w:ascii="Calibri" w:eastAsia="Calibri" w:hAnsi="Calibri" w:cs="Calibri"/>
        </w:rPr>
        <w:t>innovatività</w:t>
      </w:r>
      <w:proofErr w:type="spellEnd"/>
      <w:r w:rsidR="006151CD" w:rsidRPr="004F075F">
        <w:rPr>
          <w:rFonts w:ascii="Calibri" w:eastAsia="Calibri" w:hAnsi="Calibri" w:cs="Calibri"/>
        </w:rPr>
        <w:t xml:space="preserve"> ed</w:t>
      </w:r>
      <w:r w:rsidR="006151CD">
        <w:rPr>
          <w:rFonts w:ascii="Calibri" w:eastAsia="Calibri" w:hAnsi="Calibri" w:cs="Calibri"/>
        </w:rPr>
        <w:t xml:space="preserve"> </w:t>
      </w:r>
      <w:proofErr w:type="spellStart"/>
      <w:r w:rsidR="006151CD" w:rsidRPr="004F075F">
        <w:rPr>
          <w:rFonts w:ascii="Calibri" w:eastAsia="Calibri" w:hAnsi="Calibri" w:cs="Calibri"/>
        </w:rPr>
        <w:t>inclusività</w:t>
      </w:r>
      <w:proofErr w:type="spellEnd"/>
      <w:r>
        <w:rPr>
          <w:rFonts w:ascii="Calibri" w:eastAsia="Calibri" w:hAnsi="Calibri" w:cs="Calibri"/>
        </w:rPr>
        <w:t>”</w:t>
      </w:r>
      <w:r w:rsidRPr="00D92058">
        <w:rPr>
          <w:rFonts w:ascii="Calibri" w:eastAsia="Calibri" w:hAnsi="Calibri" w:cs="Calibri"/>
        </w:rPr>
        <w:t xml:space="preserve"> </w:t>
      </w:r>
      <w:r w:rsidR="00D947D0" w:rsidRPr="00890687">
        <w:rPr>
          <w:rFonts w:ascii="Calibri" w:eastAsia="Calibri" w:hAnsi="Calibri" w:cs="Calibri"/>
        </w:rPr>
        <w:t>10.2.2A-FSEPON-LO-2017-51</w:t>
      </w:r>
      <w:r>
        <w:rPr>
          <w:rFonts w:ascii="Calibri" w:eastAsia="Calibri" w:hAnsi="Calibri" w:cs="Calibri"/>
        </w:rPr>
        <w:t xml:space="preserve">; </w:t>
      </w:r>
    </w:p>
    <w:p w:rsidR="00CC09C3" w:rsidRDefault="00CC09C3" w:rsidP="00CC09C3">
      <w:pPr>
        <w:spacing w:line="233" w:lineRule="auto"/>
        <w:rPr>
          <w:rFonts w:ascii="Calibri" w:eastAsia="Calibri" w:hAnsi="Calibri" w:cs="Calibri"/>
        </w:rPr>
      </w:pPr>
    </w:p>
    <w:p w:rsidR="00CC09C3" w:rsidRDefault="00CC09C3" w:rsidP="00CC09C3">
      <w:pPr>
        <w:spacing w:line="218" w:lineRule="auto"/>
        <w:ind w:right="20"/>
        <w:rPr>
          <w:sz w:val="20"/>
          <w:szCs w:val="20"/>
        </w:rPr>
      </w:pPr>
      <w:r>
        <w:rPr>
          <w:rFonts w:ascii="Calibri" w:eastAsia="Calibri" w:hAnsi="Calibri" w:cs="Calibri"/>
          <w:b/>
          <w:bCs/>
        </w:rPr>
        <w:t xml:space="preserve">ATTESA </w:t>
      </w:r>
      <w:r>
        <w:rPr>
          <w:rFonts w:ascii="Calibri" w:eastAsia="Calibri" w:hAnsi="Calibri" w:cs="Calibri"/>
        </w:rPr>
        <w:t>la necessità di effettuare una ricognizione interna all’istituzione scolastica per l’individuazione d</w:t>
      </w:r>
      <w:r w:rsidR="0037057E">
        <w:rPr>
          <w:rFonts w:ascii="Calibri" w:eastAsia="Calibri" w:hAnsi="Calibri" w:cs="Calibri"/>
        </w:rPr>
        <w:t>el</w:t>
      </w:r>
      <w:r>
        <w:rPr>
          <w:rFonts w:ascii="Calibri" w:eastAsia="Calibri" w:hAnsi="Calibri" w:cs="Calibri"/>
          <w:b/>
          <w:bCs/>
        </w:rPr>
        <w:t xml:space="preserve"> </w:t>
      </w:r>
      <w:r>
        <w:rPr>
          <w:rFonts w:ascii="Calibri" w:eastAsia="Calibri" w:hAnsi="Calibri" w:cs="Calibri"/>
        </w:rPr>
        <w:t>docent</w:t>
      </w:r>
      <w:r w:rsidR="0037057E">
        <w:rPr>
          <w:rFonts w:ascii="Calibri" w:eastAsia="Calibri" w:hAnsi="Calibri" w:cs="Calibri"/>
        </w:rPr>
        <w:t xml:space="preserve">e </w:t>
      </w:r>
      <w:r>
        <w:rPr>
          <w:rFonts w:ascii="Calibri" w:eastAsia="Calibri" w:hAnsi="Calibri" w:cs="Calibri"/>
        </w:rPr>
        <w:t>per la realizzazione de</w:t>
      </w:r>
      <w:r w:rsidR="0037057E">
        <w:rPr>
          <w:rFonts w:ascii="Calibri" w:eastAsia="Calibri" w:hAnsi="Calibri" w:cs="Calibri"/>
        </w:rPr>
        <w:t>l</w:t>
      </w:r>
      <w:r>
        <w:rPr>
          <w:rFonts w:ascii="Calibri" w:eastAsia="Calibri" w:hAnsi="Calibri" w:cs="Calibri"/>
        </w:rPr>
        <w:t xml:space="preserve"> progett</w:t>
      </w:r>
      <w:r w:rsidR="0037057E">
        <w:rPr>
          <w:rFonts w:ascii="Calibri" w:eastAsia="Calibri" w:hAnsi="Calibri" w:cs="Calibri"/>
        </w:rPr>
        <w:t>o in parola;</w:t>
      </w:r>
    </w:p>
    <w:p w:rsidR="00CC09C3" w:rsidRDefault="00CC09C3" w:rsidP="00CC09C3">
      <w:pPr>
        <w:spacing w:line="233" w:lineRule="auto"/>
        <w:rPr>
          <w:rFonts w:ascii="Calibri" w:eastAsia="Calibri" w:hAnsi="Calibri" w:cs="Calibri"/>
        </w:rPr>
      </w:pPr>
    </w:p>
    <w:p w:rsidR="00CC09C3" w:rsidRDefault="00CC09C3" w:rsidP="00CC09C3">
      <w:pPr>
        <w:spacing w:line="234" w:lineRule="exact"/>
        <w:rPr>
          <w:rFonts w:ascii="Calibri" w:eastAsia="Calibri" w:hAnsi="Calibri" w:cs="Calibri"/>
        </w:rPr>
      </w:pPr>
      <w:r w:rsidRPr="007951F9">
        <w:rPr>
          <w:rFonts w:ascii="Calibri" w:eastAsia="Calibri" w:hAnsi="Calibri" w:cs="Calibri"/>
        </w:rPr>
        <w:t>Tutto ciò visto e rilevato, che costituisce parte integrante del presente decreto</w:t>
      </w:r>
    </w:p>
    <w:p w:rsidR="00784D2A" w:rsidRDefault="00784D2A">
      <w:pPr>
        <w:spacing w:line="270" w:lineRule="exact"/>
        <w:rPr>
          <w:sz w:val="20"/>
          <w:szCs w:val="20"/>
        </w:rPr>
      </w:pPr>
    </w:p>
    <w:p w:rsidR="00784D2A" w:rsidRDefault="007B6C09">
      <w:pPr>
        <w:ind w:right="-159"/>
        <w:jc w:val="center"/>
        <w:rPr>
          <w:sz w:val="20"/>
          <w:szCs w:val="20"/>
        </w:rPr>
      </w:pPr>
      <w:r>
        <w:rPr>
          <w:rFonts w:ascii="Calibri" w:eastAsia="Calibri" w:hAnsi="Calibri" w:cs="Calibri"/>
          <w:b/>
          <w:bCs/>
        </w:rPr>
        <w:t>EMANA</w:t>
      </w:r>
    </w:p>
    <w:p w:rsidR="00931C48" w:rsidRPr="00E6026F" w:rsidRDefault="007B6C09" w:rsidP="00E6026F">
      <w:pPr>
        <w:spacing w:line="239" w:lineRule="auto"/>
        <w:ind w:right="280"/>
        <w:jc w:val="both"/>
        <w:rPr>
          <w:rFonts w:ascii="Calibri" w:eastAsia="Calibri" w:hAnsi="Calibri" w:cs="Calibri"/>
          <w:b/>
        </w:rPr>
      </w:pPr>
      <w:r>
        <w:rPr>
          <w:rFonts w:ascii="Calibri" w:eastAsia="Calibri" w:hAnsi="Calibri" w:cs="Calibri"/>
        </w:rPr>
        <w:t xml:space="preserve">il presente avviso, per titoli comparativi, per la selezione e il reclutamento </w:t>
      </w:r>
      <w:r w:rsidR="0037057E">
        <w:rPr>
          <w:rFonts w:ascii="Calibri" w:eastAsia="Calibri" w:hAnsi="Calibri" w:cs="Calibri"/>
        </w:rPr>
        <w:t xml:space="preserve">fra i </w:t>
      </w:r>
      <w:r>
        <w:rPr>
          <w:rFonts w:ascii="Calibri" w:eastAsia="Calibri" w:hAnsi="Calibri" w:cs="Calibri"/>
        </w:rPr>
        <w:t>docent</w:t>
      </w:r>
      <w:r w:rsidR="0037057E">
        <w:rPr>
          <w:rFonts w:ascii="Calibri" w:eastAsia="Calibri" w:hAnsi="Calibri" w:cs="Calibri"/>
        </w:rPr>
        <w:t>i</w:t>
      </w:r>
      <w:r>
        <w:rPr>
          <w:rFonts w:ascii="Calibri" w:eastAsia="Calibri" w:hAnsi="Calibri" w:cs="Calibri"/>
        </w:rPr>
        <w:t xml:space="preserve"> intern</w:t>
      </w:r>
      <w:r w:rsidR="0037057E">
        <w:rPr>
          <w:rFonts w:ascii="Calibri" w:eastAsia="Calibri" w:hAnsi="Calibri" w:cs="Calibri"/>
        </w:rPr>
        <w:t xml:space="preserve">i di un referente per la valutazione delle </w:t>
      </w:r>
      <w:r>
        <w:rPr>
          <w:rFonts w:ascii="Calibri" w:eastAsia="Calibri" w:hAnsi="Calibri" w:cs="Calibri"/>
        </w:rPr>
        <w:t xml:space="preserve">azioni di formazione previste dal progetto </w:t>
      </w:r>
      <w:r w:rsidR="00DB3DB2">
        <w:rPr>
          <w:rFonts w:ascii="Calibri" w:eastAsia="Calibri" w:hAnsi="Calibri" w:cs="Calibri"/>
        </w:rPr>
        <w:t xml:space="preserve">PON </w:t>
      </w:r>
      <w:r>
        <w:rPr>
          <w:rFonts w:ascii="Calibri" w:eastAsia="Calibri" w:hAnsi="Calibri" w:cs="Calibri"/>
        </w:rPr>
        <w:t xml:space="preserve">FSE </w:t>
      </w:r>
      <w:r w:rsidRPr="00DB3DB2">
        <w:rPr>
          <w:rFonts w:ascii="Calibri" w:eastAsia="Calibri" w:hAnsi="Calibri" w:cs="Calibri"/>
          <w:b/>
        </w:rPr>
        <w:t>“</w:t>
      </w:r>
      <w:r w:rsidR="00DB3DB2" w:rsidRPr="00DB3DB2">
        <w:rPr>
          <w:rFonts w:ascii="Calibri" w:eastAsia="Calibri" w:hAnsi="Calibri" w:cs="Calibri"/>
          <w:b/>
        </w:rPr>
        <w:t xml:space="preserve">Studenti al centro dell’azione didattico – educativa, tra </w:t>
      </w:r>
      <w:proofErr w:type="spellStart"/>
      <w:r w:rsidR="00DB3DB2" w:rsidRPr="00DB3DB2">
        <w:rPr>
          <w:rFonts w:ascii="Calibri" w:eastAsia="Calibri" w:hAnsi="Calibri" w:cs="Calibri"/>
          <w:b/>
        </w:rPr>
        <w:t>innovatività</w:t>
      </w:r>
      <w:proofErr w:type="spellEnd"/>
      <w:r w:rsidR="00DB3DB2" w:rsidRPr="00DB3DB2">
        <w:rPr>
          <w:rFonts w:ascii="Calibri" w:eastAsia="Calibri" w:hAnsi="Calibri" w:cs="Calibri"/>
          <w:b/>
        </w:rPr>
        <w:t xml:space="preserve"> ed </w:t>
      </w:r>
      <w:proofErr w:type="spellStart"/>
      <w:r w:rsidR="00DB3DB2" w:rsidRPr="00DB3DB2">
        <w:rPr>
          <w:rFonts w:ascii="Calibri" w:eastAsia="Calibri" w:hAnsi="Calibri" w:cs="Calibri"/>
          <w:b/>
        </w:rPr>
        <w:t>inclusività</w:t>
      </w:r>
      <w:proofErr w:type="spellEnd"/>
      <w:r w:rsidRPr="00DB3DB2">
        <w:rPr>
          <w:rFonts w:ascii="Calibri" w:eastAsia="Calibri" w:hAnsi="Calibri" w:cs="Calibri"/>
          <w:b/>
        </w:rPr>
        <w:t>”</w:t>
      </w:r>
      <w:bookmarkStart w:id="2" w:name="page3"/>
      <w:bookmarkEnd w:id="2"/>
    </w:p>
    <w:p w:rsidR="00406292" w:rsidRDefault="00406292" w:rsidP="00406292">
      <w:pPr>
        <w:ind w:right="460"/>
        <w:jc w:val="center"/>
        <w:rPr>
          <w:sz w:val="20"/>
          <w:szCs w:val="20"/>
        </w:rPr>
      </w:pPr>
      <w:r>
        <w:rPr>
          <w:rFonts w:ascii="Calibri" w:eastAsia="Calibri" w:hAnsi="Calibri" w:cs="Calibri"/>
          <w:b/>
          <w:bCs/>
        </w:rPr>
        <w:lastRenderedPageBreak/>
        <w:t>Articolo 1</w:t>
      </w:r>
    </w:p>
    <w:p w:rsidR="0037057E" w:rsidRPr="0037057E" w:rsidRDefault="0037057E" w:rsidP="0037057E">
      <w:pPr>
        <w:tabs>
          <w:tab w:val="left" w:pos="3140"/>
        </w:tabs>
        <w:jc w:val="center"/>
        <w:rPr>
          <w:rFonts w:ascii="Calibri" w:eastAsia="Calibri" w:hAnsi="Calibri" w:cs="Calibri"/>
          <w:b/>
          <w:bCs/>
        </w:rPr>
      </w:pPr>
      <w:r w:rsidRPr="0037057E">
        <w:rPr>
          <w:rFonts w:ascii="Calibri" w:eastAsia="Calibri" w:hAnsi="Calibri" w:cs="Calibri"/>
          <w:b/>
          <w:bCs/>
        </w:rPr>
        <w:t>COMPITI DEL REFERENTE PER LA VALUTAZIONE</w:t>
      </w:r>
    </w:p>
    <w:p w:rsidR="0037057E" w:rsidRDefault="0037057E" w:rsidP="0037057E">
      <w:pPr>
        <w:spacing w:line="211" w:lineRule="exact"/>
        <w:rPr>
          <w:sz w:val="20"/>
          <w:szCs w:val="20"/>
        </w:rPr>
      </w:pPr>
    </w:p>
    <w:p w:rsidR="0037057E" w:rsidRPr="0037057E" w:rsidRDefault="0037057E" w:rsidP="0037057E">
      <w:pPr>
        <w:tabs>
          <w:tab w:val="left" w:pos="426"/>
        </w:tabs>
        <w:ind w:left="142"/>
        <w:rPr>
          <w:rFonts w:ascii="Calibri" w:eastAsia="Calibri" w:hAnsi="Calibri" w:cs="Calibri"/>
        </w:rPr>
      </w:pPr>
      <w:r w:rsidRPr="0037057E">
        <w:rPr>
          <w:rFonts w:ascii="Calibri" w:eastAsia="Calibri" w:hAnsi="Calibri" w:cs="Calibri"/>
        </w:rPr>
        <w:t>Il Referente per la valutazione dovrà:</w:t>
      </w:r>
    </w:p>
    <w:p w:rsidR="0037057E" w:rsidRPr="0037057E" w:rsidRDefault="0037057E" w:rsidP="0037057E">
      <w:pPr>
        <w:tabs>
          <w:tab w:val="left" w:pos="426"/>
        </w:tabs>
        <w:spacing w:line="60" w:lineRule="exact"/>
        <w:ind w:left="142"/>
        <w:rPr>
          <w:rFonts w:ascii="Calibri" w:eastAsia="Calibri" w:hAnsi="Calibri" w:cs="Calibri"/>
        </w:rPr>
      </w:pPr>
    </w:p>
    <w:p w:rsidR="0037057E" w:rsidRPr="0037057E" w:rsidRDefault="0037057E" w:rsidP="0037057E">
      <w:pPr>
        <w:numPr>
          <w:ilvl w:val="0"/>
          <w:numId w:val="13"/>
        </w:numPr>
        <w:tabs>
          <w:tab w:val="left" w:pos="426"/>
          <w:tab w:val="left" w:pos="1800"/>
        </w:tabs>
        <w:ind w:left="142"/>
        <w:jc w:val="both"/>
        <w:rPr>
          <w:rFonts w:ascii="Calibri" w:eastAsia="Calibri" w:hAnsi="Calibri" w:cs="Calibri"/>
        </w:rPr>
      </w:pPr>
      <w:r w:rsidRPr="0037057E">
        <w:rPr>
          <w:rFonts w:ascii="Calibri" w:eastAsia="Calibri" w:hAnsi="Calibri" w:cs="Calibri"/>
        </w:rPr>
        <w:t>coordinare le attività valutative inerenti tutto il piano della scuola;</w:t>
      </w:r>
    </w:p>
    <w:p w:rsidR="0037057E" w:rsidRPr="0037057E" w:rsidRDefault="0037057E" w:rsidP="0037057E">
      <w:pPr>
        <w:tabs>
          <w:tab w:val="left" w:pos="426"/>
        </w:tabs>
        <w:spacing w:line="60" w:lineRule="exact"/>
        <w:ind w:left="142"/>
        <w:jc w:val="both"/>
        <w:rPr>
          <w:rFonts w:ascii="Calibri" w:eastAsia="Calibri" w:hAnsi="Calibri" w:cs="Calibri"/>
        </w:rPr>
      </w:pPr>
    </w:p>
    <w:p w:rsidR="0037057E" w:rsidRPr="0037057E" w:rsidRDefault="0037057E" w:rsidP="0037057E">
      <w:pPr>
        <w:numPr>
          <w:ilvl w:val="0"/>
          <w:numId w:val="13"/>
        </w:numPr>
        <w:tabs>
          <w:tab w:val="left" w:pos="426"/>
          <w:tab w:val="left" w:pos="1800"/>
        </w:tabs>
        <w:spacing w:line="265" w:lineRule="auto"/>
        <w:ind w:left="142"/>
        <w:jc w:val="both"/>
        <w:rPr>
          <w:rFonts w:ascii="Calibri" w:eastAsia="Calibri" w:hAnsi="Calibri" w:cs="Calibri"/>
        </w:rPr>
      </w:pPr>
      <w:r w:rsidRPr="0037057E">
        <w:rPr>
          <w:rFonts w:ascii="Calibri" w:eastAsia="Calibri" w:hAnsi="Calibri" w:cs="Calibri"/>
        </w:rPr>
        <w:t>costituire un punto di collegamento con l’Autorità di Gestione e gli altri soggetti coinvolti nella valutazione del programma</w:t>
      </w:r>
    </w:p>
    <w:p w:rsidR="0037057E" w:rsidRPr="0037057E" w:rsidRDefault="0037057E" w:rsidP="0037057E">
      <w:pPr>
        <w:numPr>
          <w:ilvl w:val="0"/>
          <w:numId w:val="13"/>
        </w:numPr>
        <w:tabs>
          <w:tab w:val="left" w:pos="426"/>
          <w:tab w:val="left" w:pos="1800"/>
        </w:tabs>
        <w:spacing w:line="259" w:lineRule="auto"/>
        <w:ind w:left="142"/>
        <w:jc w:val="both"/>
        <w:rPr>
          <w:rFonts w:ascii="Calibri" w:eastAsia="Calibri" w:hAnsi="Calibri" w:cs="Calibri"/>
        </w:rPr>
      </w:pPr>
      <w:r w:rsidRPr="0037057E">
        <w:rPr>
          <w:rFonts w:ascii="Calibri" w:eastAsia="Calibri" w:hAnsi="Calibri" w:cs="Calibri"/>
        </w:rPr>
        <w:t>curare la tempestività, l’integrità e la completezza dell’immissione dei dati richiesti dal Sistema Informativo e il loro costante aggiornamento inserendo in piattaforma report, risultati e statistiche di sua competenza;</w:t>
      </w:r>
    </w:p>
    <w:p w:rsidR="0037057E" w:rsidRPr="0037057E" w:rsidRDefault="0037057E" w:rsidP="0037057E">
      <w:pPr>
        <w:numPr>
          <w:ilvl w:val="0"/>
          <w:numId w:val="13"/>
        </w:numPr>
        <w:tabs>
          <w:tab w:val="left" w:pos="426"/>
          <w:tab w:val="left" w:pos="1800"/>
        </w:tabs>
        <w:spacing w:line="259" w:lineRule="auto"/>
        <w:ind w:left="142"/>
        <w:jc w:val="both"/>
        <w:rPr>
          <w:rFonts w:ascii="Calibri" w:eastAsia="Calibri" w:hAnsi="Calibri" w:cs="Calibri"/>
        </w:rPr>
      </w:pPr>
      <w:r w:rsidRPr="0037057E">
        <w:rPr>
          <w:rFonts w:ascii="Calibri" w:eastAsia="Calibri" w:hAnsi="Calibri" w:cs="Calibri"/>
        </w:rPr>
        <w:t>sostenere esperti, tutor e personale amministrativo nelle interazioni con le diverse sezioni del Sistema Informativo</w:t>
      </w:r>
    </w:p>
    <w:p w:rsidR="0037057E" w:rsidRPr="0037057E" w:rsidRDefault="0037057E" w:rsidP="0037057E">
      <w:pPr>
        <w:numPr>
          <w:ilvl w:val="0"/>
          <w:numId w:val="13"/>
        </w:numPr>
        <w:tabs>
          <w:tab w:val="left" w:pos="426"/>
          <w:tab w:val="left" w:pos="1800"/>
        </w:tabs>
        <w:spacing w:line="259" w:lineRule="auto"/>
        <w:ind w:left="142"/>
        <w:jc w:val="both"/>
        <w:rPr>
          <w:rFonts w:ascii="Calibri" w:eastAsia="Calibri" w:hAnsi="Calibri" w:cs="Calibri"/>
        </w:rPr>
      </w:pPr>
      <w:r w:rsidRPr="0037057E">
        <w:rPr>
          <w:rFonts w:ascii="Calibri" w:eastAsia="Calibri" w:hAnsi="Calibri" w:cs="Calibri"/>
        </w:rPr>
        <w:t>Valutare la coerenza dei percorsi formativi con il PTOF</w:t>
      </w:r>
    </w:p>
    <w:p w:rsidR="0037057E" w:rsidRPr="0037057E" w:rsidRDefault="0037057E" w:rsidP="0037057E">
      <w:pPr>
        <w:numPr>
          <w:ilvl w:val="0"/>
          <w:numId w:val="13"/>
        </w:numPr>
        <w:tabs>
          <w:tab w:val="left" w:pos="426"/>
          <w:tab w:val="left" w:pos="1800"/>
        </w:tabs>
        <w:spacing w:line="259" w:lineRule="auto"/>
        <w:ind w:left="426" w:hanging="284"/>
        <w:jc w:val="both"/>
        <w:rPr>
          <w:rFonts w:ascii="Calibri" w:eastAsia="Calibri" w:hAnsi="Calibri" w:cs="Calibri"/>
        </w:rPr>
      </w:pPr>
      <w:r w:rsidRPr="0037057E">
        <w:rPr>
          <w:rFonts w:ascii="Calibri" w:eastAsia="Calibri" w:hAnsi="Calibri" w:cs="Calibri"/>
        </w:rPr>
        <w:t>Relazionare in Collegio dei docenti i risultati ottenuti</w:t>
      </w:r>
    </w:p>
    <w:p w:rsidR="0037057E" w:rsidRDefault="0037057E" w:rsidP="0037057E">
      <w:pPr>
        <w:spacing w:line="200" w:lineRule="exact"/>
        <w:rPr>
          <w:sz w:val="20"/>
          <w:szCs w:val="20"/>
        </w:rPr>
      </w:pPr>
    </w:p>
    <w:p w:rsidR="00406292" w:rsidRDefault="00406292" w:rsidP="0037057E">
      <w:pPr>
        <w:spacing w:line="200" w:lineRule="exact"/>
        <w:rPr>
          <w:sz w:val="20"/>
          <w:szCs w:val="20"/>
        </w:rPr>
      </w:pPr>
    </w:p>
    <w:p w:rsidR="00406292" w:rsidRPr="00406292" w:rsidRDefault="00406292" w:rsidP="00406292">
      <w:pPr>
        <w:pStyle w:val="Paragrafoelenco"/>
        <w:ind w:right="460"/>
        <w:jc w:val="center"/>
        <w:rPr>
          <w:sz w:val="20"/>
          <w:szCs w:val="20"/>
        </w:rPr>
      </w:pPr>
      <w:r w:rsidRPr="00406292">
        <w:rPr>
          <w:rFonts w:ascii="Calibri" w:eastAsia="Calibri" w:hAnsi="Calibri" w:cs="Calibri"/>
          <w:b/>
          <w:bCs/>
        </w:rPr>
        <w:t xml:space="preserve">Articolo </w:t>
      </w:r>
      <w:r>
        <w:rPr>
          <w:rFonts w:ascii="Calibri" w:eastAsia="Calibri" w:hAnsi="Calibri" w:cs="Calibri"/>
          <w:b/>
          <w:bCs/>
        </w:rPr>
        <w:t>2</w:t>
      </w:r>
    </w:p>
    <w:p w:rsidR="0037057E" w:rsidRDefault="0037057E" w:rsidP="00406292">
      <w:pPr>
        <w:tabs>
          <w:tab w:val="left" w:pos="3600"/>
        </w:tabs>
        <w:ind w:left="3600"/>
        <w:rPr>
          <w:rFonts w:ascii="Calibri" w:eastAsia="Calibri" w:hAnsi="Calibri" w:cs="Calibri"/>
          <w:b/>
          <w:bCs/>
        </w:rPr>
      </w:pPr>
      <w:r w:rsidRPr="00406292">
        <w:rPr>
          <w:rFonts w:ascii="Calibri" w:eastAsia="Calibri" w:hAnsi="Calibri" w:cs="Calibri"/>
          <w:b/>
          <w:bCs/>
        </w:rPr>
        <w:t xml:space="preserve">TITOLI </w:t>
      </w:r>
      <w:proofErr w:type="spellStart"/>
      <w:r w:rsidRPr="00406292">
        <w:rPr>
          <w:rFonts w:ascii="Calibri" w:eastAsia="Calibri" w:hAnsi="Calibri" w:cs="Calibri"/>
          <w:b/>
          <w:bCs/>
        </w:rPr>
        <w:t>DI</w:t>
      </w:r>
      <w:proofErr w:type="spellEnd"/>
      <w:r w:rsidRPr="00406292">
        <w:rPr>
          <w:rFonts w:ascii="Calibri" w:eastAsia="Calibri" w:hAnsi="Calibri" w:cs="Calibri"/>
          <w:b/>
          <w:bCs/>
        </w:rPr>
        <w:t xml:space="preserve"> AMMISSIONE ALLA SELEZIONE</w:t>
      </w:r>
    </w:p>
    <w:p w:rsidR="00931C48" w:rsidRPr="00406292" w:rsidRDefault="00931C48" w:rsidP="00406292">
      <w:pPr>
        <w:tabs>
          <w:tab w:val="left" w:pos="3600"/>
        </w:tabs>
        <w:ind w:left="3600"/>
        <w:rPr>
          <w:rFonts w:ascii="Calibri" w:eastAsia="Calibri" w:hAnsi="Calibri" w:cs="Calibri"/>
          <w:b/>
          <w:bCs/>
        </w:rPr>
      </w:pPr>
    </w:p>
    <w:p w:rsidR="0037057E" w:rsidRDefault="0037057E" w:rsidP="0037057E">
      <w:pPr>
        <w:spacing w:line="59" w:lineRule="exact"/>
        <w:rPr>
          <w:sz w:val="20"/>
          <w:szCs w:val="20"/>
        </w:rPr>
      </w:pPr>
    </w:p>
    <w:p w:rsidR="0037057E" w:rsidRDefault="0037057E" w:rsidP="00406292">
      <w:pPr>
        <w:jc w:val="both"/>
        <w:rPr>
          <w:sz w:val="20"/>
          <w:szCs w:val="20"/>
        </w:rPr>
      </w:pPr>
      <w:r>
        <w:rPr>
          <w:rFonts w:eastAsia="Times New Roman"/>
          <w:sz w:val="24"/>
          <w:szCs w:val="24"/>
        </w:rPr>
        <w:t>Saranno ammessi alla selezione i Docenti dell’istituzione scolastica con adeguate competenze informatiche.</w:t>
      </w:r>
    </w:p>
    <w:p w:rsidR="0037057E" w:rsidRDefault="0037057E" w:rsidP="00406292">
      <w:pPr>
        <w:spacing w:line="279" w:lineRule="auto"/>
        <w:ind w:right="20"/>
        <w:jc w:val="both"/>
        <w:rPr>
          <w:sz w:val="20"/>
          <w:szCs w:val="20"/>
        </w:rPr>
      </w:pPr>
      <w:r>
        <w:rPr>
          <w:rFonts w:eastAsia="Times New Roman"/>
          <w:sz w:val="24"/>
          <w:szCs w:val="24"/>
        </w:rPr>
        <w:t>La domanda dovrà essere conforme in tutte le sue parti all’allegato A di questo bando e con firma autografa (pena esclusione) corredata da curriculum vitae su modello europeo.</w:t>
      </w:r>
    </w:p>
    <w:p w:rsidR="0037057E" w:rsidRDefault="0037057E" w:rsidP="00406292">
      <w:pPr>
        <w:spacing w:line="200" w:lineRule="exact"/>
        <w:rPr>
          <w:sz w:val="20"/>
          <w:szCs w:val="20"/>
        </w:rPr>
      </w:pPr>
    </w:p>
    <w:p w:rsidR="00931C48" w:rsidRDefault="00931C48" w:rsidP="00406292">
      <w:pPr>
        <w:spacing w:line="200" w:lineRule="exact"/>
        <w:rPr>
          <w:sz w:val="20"/>
          <w:szCs w:val="20"/>
        </w:rPr>
      </w:pPr>
    </w:p>
    <w:p w:rsidR="00406292" w:rsidRPr="00406292" w:rsidRDefault="00406292" w:rsidP="00406292">
      <w:pPr>
        <w:pStyle w:val="Paragrafoelenco"/>
        <w:ind w:right="460"/>
        <w:jc w:val="center"/>
        <w:rPr>
          <w:sz w:val="20"/>
          <w:szCs w:val="20"/>
        </w:rPr>
      </w:pPr>
      <w:r w:rsidRPr="00406292">
        <w:rPr>
          <w:rFonts w:ascii="Calibri" w:eastAsia="Calibri" w:hAnsi="Calibri" w:cs="Calibri"/>
          <w:b/>
          <w:bCs/>
        </w:rPr>
        <w:t xml:space="preserve">Articolo </w:t>
      </w:r>
      <w:r>
        <w:rPr>
          <w:rFonts w:ascii="Calibri" w:eastAsia="Calibri" w:hAnsi="Calibri" w:cs="Calibri"/>
          <w:b/>
          <w:bCs/>
        </w:rPr>
        <w:t>3</w:t>
      </w:r>
    </w:p>
    <w:p w:rsidR="0037057E" w:rsidRDefault="0037057E" w:rsidP="00406292">
      <w:pPr>
        <w:spacing w:line="200" w:lineRule="exact"/>
        <w:rPr>
          <w:sz w:val="20"/>
          <w:szCs w:val="20"/>
        </w:rPr>
      </w:pPr>
    </w:p>
    <w:p w:rsidR="0037057E" w:rsidRDefault="0037057E" w:rsidP="00406292">
      <w:pPr>
        <w:spacing w:line="279" w:lineRule="auto"/>
        <w:ind w:left="1080" w:right="20"/>
        <w:rPr>
          <w:rFonts w:ascii="Calibri" w:eastAsia="Calibri" w:hAnsi="Calibri" w:cs="Calibri"/>
          <w:b/>
          <w:bCs/>
        </w:rPr>
      </w:pPr>
      <w:r w:rsidRPr="00406292">
        <w:rPr>
          <w:rFonts w:ascii="Calibri" w:eastAsia="Calibri" w:hAnsi="Calibri" w:cs="Calibri"/>
          <w:b/>
          <w:bCs/>
        </w:rPr>
        <w:t xml:space="preserve"> DOMANDA </w:t>
      </w:r>
      <w:proofErr w:type="spellStart"/>
      <w:r w:rsidRPr="00406292">
        <w:rPr>
          <w:rFonts w:ascii="Calibri" w:eastAsia="Calibri" w:hAnsi="Calibri" w:cs="Calibri"/>
          <w:b/>
          <w:bCs/>
        </w:rPr>
        <w:t>DI</w:t>
      </w:r>
      <w:proofErr w:type="spellEnd"/>
      <w:r w:rsidRPr="00406292">
        <w:rPr>
          <w:rFonts w:ascii="Calibri" w:eastAsia="Calibri" w:hAnsi="Calibri" w:cs="Calibri"/>
          <w:b/>
          <w:bCs/>
        </w:rPr>
        <w:t xml:space="preserve"> AMMISSIONE, MODALITA’ </w:t>
      </w:r>
      <w:proofErr w:type="spellStart"/>
      <w:r w:rsidRPr="00406292">
        <w:rPr>
          <w:rFonts w:ascii="Calibri" w:eastAsia="Calibri" w:hAnsi="Calibri" w:cs="Calibri"/>
          <w:b/>
          <w:bCs/>
        </w:rPr>
        <w:t>DI</w:t>
      </w:r>
      <w:proofErr w:type="spellEnd"/>
      <w:r w:rsidRPr="00406292">
        <w:rPr>
          <w:rFonts w:ascii="Calibri" w:eastAsia="Calibri" w:hAnsi="Calibri" w:cs="Calibri"/>
          <w:b/>
          <w:bCs/>
        </w:rPr>
        <w:t xml:space="preserve"> VALUTAZIONE DELLA CANDIDATURE</w:t>
      </w:r>
    </w:p>
    <w:p w:rsidR="00931C48" w:rsidRPr="00406292" w:rsidRDefault="00931C48" w:rsidP="00406292">
      <w:pPr>
        <w:spacing w:line="279" w:lineRule="auto"/>
        <w:ind w:left="1080" w:right="20"/>
        <w:rPr>
          <w:rFonts w:ascii="Calibri" w:eastAsia="Calibri" w:hAnsi="Calibri" w:cs="Calibri"/>
          <w:b/>
          <w:bCs/>
        </w:rPr>
      </w:pPr>
    </w:p>
    <w:p w:rsidR="00406292" w:rsidRPr="005661BC" w:rsidRDefault="00406292" w:rsidP="00406292">
      <w:pPr>
        <w:numPr>
          <w:ilvl w:val="0"/>
          <w:numId w:val="20"/>
        </w:numPr>
        <w:tabs>
          <w:tab w:val="left" w:pos="426"/>
        </w:tabs>
        <w:spacing w:line="245" w:lineRule="auto"/>
        <w:ind w:left="426" w:right="80" w:hanging="426"/>
        <w:jc w:val="both"/>
        <w:rPr>
          <w:rFonts w:ascii="Calibri" w:eastAsia="Calibri" w:hAnsi="Calibri" w:cs="Calibri"/>
        </w:rPr>
      </w:pPr>
      <w:r w:rsidRPr="005661BC">
        <w:rPr>
          <w:rFonts w:ascii="Calibri" w:eastAsia="Calibri" w:hAnsi="Calibri" w:cs="Calibri"/>
        </w:rPr>
        <w:t xml:space="preserve">Le domande di partecipazione alla selezione, redatte conformemente al modello ALLEGATO 1, corredate da CURRICULUM VITAE in formato Europeo e DOCUMENTO </w:t>
      </w:r>
      <w:proofErr w:type="spellStart"/>
      <w:r w:rsidRPr="005661BC">
        <w:rPr>
          <w:rFonts w:ascii="Calibri" w:eastAsia="Calibri" w:hAnsi="Calibri" w:cs="Calibri"/>
        </w:rPr>
        <w:t>DI</w:t>
      </w:r>
      <w:proofErr w:type="spellEnd"/>
      <w:r w:rsidRPr="005661BC">
        <w:rPr>
          <w:rFonts w:ascii="Calibri" w:eastAsia="Calibri" w:hAnsi="Calibri" w:cs="Calibri"/>
        </w:rPr>
        <w:t xml:space="preserve"> IDENTITÀ in corso di validità, dovranno pervenire a questo Istituto debitamente sottoscritte e in formato PDF esclusivamente tramite mail all’indirizzo </w:t>
      </w:r>
      <w:hyperlink r:id="rId11" w:history="1">
        <w:r w:rsidRPr="005661BC">
          <w:rPr>
            <w:rStyle w:val="Collegamentoipertestuale"/>
            <w:rFonts w:ascii="Calibri" w:eastAsia="Calibri" w:hAnsi="Calibri" w:cs="Calibri"/>
            <w:b/>
            <w:bCs/>
          </w:rPr>
          <w:t>pvis007004@istruzione.it</w:t>
        </w:r>
      </w:hyperlink>
      <w:r>
        <w:rPr>
          <w:rFonts w:ascii="Calibri" w:eastAsia="Calibri" w:hAnsi="Calibri" w:cs="Calibri"/>
          <w:b/>
          <w:bCs/>
        </w:rPr>
        <w:t xml:space="preserve"> </w:t>
      </w:r>
      <w:r w:rsidRPr="005661BC">
        <w:rPr>
          <w:rFonts w:ascii="Calibri" w:eastAsia="Calibri" w:hAnsi="Calibri" w:cs="Calibri"/>
          <w:b/>
          <w:bCs/>
        </w:rPr>
        <w:t>entro e non oltre le ore 10.00 del 28 gennaio 2019</w:t>
      </w:r>
      <w:r w:rsidRPr="005661BC">
        <w:rPr>
          <w:rFonts w:ascii="Calibri" w:eastAsia="Calibri" w:hAnsi="Calibri" w:cs="Calibri"/>
        </w:rPr>
        <w:t>.</w:t>
      </w:r>
    </w:p>
    <w:p w:rsidR="0037057E" w:rsidRPr="00406292" w:rsidRDefault="0037057E" w:rsidP="00406292">
      <w:pPr>
        <w:pStyle w:val="Paragrafoelenco"/>
        <w:spacing w:line="279" w:lineRule="auto"/>
        <w:ind w:left="426" w:right="20"/>
        <w:jc w:val="both"/>
        <w:rPr>
          <w:rFonts w:eastAsia="Times New Roman"/>
          <w:b/>
          <w:sz w:val="24"/>
          <w:szCs w:val="24"/>
          <w:highlight w:val="yellow"/>
        </w:rPr>
      </w:pPr>
      <w:r w:rsidRPr="00406292">
        <w:rPr>
          <w:rFonts w:eastAsia="Times New Roman"/>
          <w:sz w:val="24"/>
          <w:szCs w:val="24"/>
        </w:rPr>
        <w:t>Non si terrà conto delle istanze pervenute oltre il termine fissato</w:t>
      </w:r>
    </w:p>
    <w:p w:rsidR="0037057E" w:rsidRPr="00406292" w:rsidRDefault="0037057E" w:rsidP="00406292">
      <w:pPr>
        <w:pStyle w:val="Paragrafoelenco"/>
        <w:numPr>
          <w:ilvl w:val="0"/>
          <w:numId w:val="20"/>
        </w:numPr>
        <w:spacing w:line="279" w:lineRule="auto"/>
        <w:ind w:left="426" w:right="20" w:hanging="426"/>
        <w:jc w:val="both"/>
        <w:rPr>
          <w:rFonts w:ascii="Calibri" w:eastAsia="Calibri" w:hAnsi="Calibri" w:cs="Calibri"/>
        </w:rPr>
      </w:pPr>
      <w:r w:rsidRPr="00406292">
        <w:rPr>
          <w:rFonts w:ascii="Calibri" w:eastAsia="Calibri" w:hAnsi="Calibri" w:cs="Calibri"/>
        </w:rPr>
        <w:t xml:space="preserve">La Commissione di valutazione è nominata dal Dirigente Scolastico, una volta verificata la consistenza numerica delle domande pervenute entro la scadenza del presente bando, ed è composta dal Dirigente Scolastico stesso, che la presiede, da almeno un docente e dal Direttore dei Servizi Generali ed Amministrativi del medesimo Istituto. </w:t>
      </w:r>
    </w:p>
    <w:p w:rsidR="0037057E" w:rsidRDefault="0037057E" w:rsidP="00406292">
      <w:pPr>
        <w:pStyle w:val="Paragrafoelenco"/>
        <w:numPr>
          <w:ilvl w:val="0"/>
          <w:numId w:val="20"/>
        </w:numPr>
        <w:spacing w:line="279" w:lineRule="auto"/>
        <w:ind w:left="426" w:right="20" w:hanging="426"/>
        <w:jc w:val="both"/>
        <w:rPr>
          <w:rFonts w:ascii="Calibri" w:eastAsia="Calibri" w:hAnsi="Calibri" w:cs="Calibri"/>
        </w:rPr>
      </w:pPr>
      <w:r w:rsidRPr="00406292">
        <w:rPr>
          <w:rFonts w:ascii="Calibri" w:eastAsia="Calibri" w:hAnsi="Calibri" w:cs="Calibri"/>
        </w:rPr>
        <w:t>La Commissione attribuirà un punteggio globale massimo di 80 punti, sommando il punteggio attribuito ai titoli culturali, professionali e di servizio dichiarati dai candidati, come previsto</w:t>
      </w:r>
      <w:r w:rsidR="00931C48">
        <w:rPr>
          <w:rFonts w:ascii="Calibri" w:eastAsia="Calibri" w:hAnsi="Calibri" w:cs="Calibri"/>
        </w:rPr>
        <w:t xml:space="preserve"> dalla tabella sottostante:</w:t>
      </w:r>
    </w:p>
    <w:p w:rsidR="00E6026F" w:rsidRDefault="00E6026F" w:rsidP="00E6026F">
      <w:pPr>
        <w:spacing w:line="279" w:lineRule="auto"/>
        <w:ind w:right="20"/>
        <w:jc w:val="both"/>
        <w:rPr>
          <w:rFonts w:ascii="Calibri" w:eastAsia="Calibri" w:hAnsi="Calibri" w:cs="Calibri"/>
        </w:rPr>
      </w:pPr>
    </w:p>
    <w:p w:rsidR="00E6026F" w:rsidRDefault="00E6026F" w:rsidP="00E6026F">
      <w:pPr>
        <w:spacing w:line="279" w:lineRule="auto"/>
        <w:ind w:right="20"/>
        <w:jc w:val="both"/>
        <w:rPr>
          <w:rFonts w:ascii="Calibri" w:eastAsia="Calibri" w:hAnsi="Calibri" w:cs="Calibri"/>
        </w:rPr>
      </w:pPr>
    </w:p>
    <w:p w:rsidR="00E6026F" w:rsidRDefault="00E6026F" w:rsidP="00E6026F">
      <w:pPr>
        <w:spacing w:line="279" w:lineRule="auto"/>
        <w:ind w:right="20"/>
        <w:jc w:val="both"/>
        <w:rPr>
          <w:rFonts w:ascii="Calibri" w:eastAsia="Calibri" w:hAnsi="Calibri" w:cs="Calibri"/>
        </w:rPr>
      </w:pPr>
    </w:p>
    <w:p w:rsidR="00E6026F" w:rsidRDefault="00E6026F" w:rsidP="00E6026F">
      <w:pPr>
        <w:spacing w:line="279" w:lineRule="auto"/>
        <w:ind w:right="20"/>
        <w:jc w:val="both"/>
        <w:rPr>
          <w:rFonts w:ascii="Calibri" w:eastAsia="Calibri" w:hAnsi="Calibri" w:cs="Calibri"/>
        </w:rPr>
      </w:pPr>
    </w:p>
    <w:p w:rsidR="00E6026F" w:rsidRPr="00E6026F" w:rsidRDefault="00E6026F" w:rsidP="00E6026F">
      <w:pPr>
        <w:spacing w:line="279" w:lineRule="auto"/>
        <w:ind w:right="20"/>
        <w:jc w:val="both"/>
        <w:rPr>
          <w:rFonts w:ascii="Calibri" w:eastAsia="Calibri" w:hAnsi="Calibri" w:cs="Calibri"/>
        </w:rPr>
      </w:pPr>
    </w:p>
    <w:p w:rsidR="005B5C35" w:rsidRDefault="005B5C35" w:rsidP="005B5C35">
      <w:pPr>
        <w:pStyle w:val="Paragrafoelenco"/>
        <w:spacing w:line="279" w:lineRule="auto"/>
        <w:ind w:left="426" w:right="20"/>
        <w:jc w:val="both"/>
        <w:rPr>
          <w:rFonts w:ascii="Calibri" w:eastAsia="Calibri" w:hAnsi="Calibri" w:cs="Calibri"/>
        </w:rPr>
      </w:pPr>
    </w:p>
    <w:tbl>
      <w:tblPr>
        <w:tblW w:w="10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3955"/>
        <w:gridCol w:w="3277"/>
        <w:gridCol w:w="1339"/>
        <w:gridCol w:w="1499"/>
        <w:gridCol w:w="30"/>
      </w:tblGrid>
      <w:tr w:rsidR="00EB3173" w:rsidTr="004732F5">
        <w:trPr>
          <w:trHeight w:val="215"/>
        </w:trPr>
        <w:tc>
          <w:tcPr>
            <w:tcW w:w="3955" w:type="dxa"/>
            <w:vMerge w:val="restart"/>
            <w:shd w:val="clear" w:color="auto" w:fill="F2F2F2" w:themeFill="background1" w:themeFillShade="F2"/>
          </w:tcPr>
          <w:p w:rsidR="00EB3173" w:rsidRPr="00EB3173" w:rsidRDefault="00EB3173" w:rsidP="00EB3173">
            <w:pPr>
              <w:ind w:left="1720"/>
              <w:rPr>
                <w:b/>
                <w:sz w:val="20"/>
                <w:szCs w:val="20"/>
              </w:rPr>
            </w:pPr>
            <w:r w:rsidRPr="00EB3173">
              <w:rPr>
                <w:rFonts w:eastAsia="Times New Roman"/>
                <w:b/>
              </w:rPr>
              <w:lastRenderedPageBreak/>
              <w:t>Titoli</w:t>
            </w:r>
          </w:p>
        </w:tc>
        <w:tc>
          <w:tcPr>
            <w:tcW w:w="3277" w:type="dxa"/>
            <w:vMerge w:val="restart"/>
            <w:shd w:val="clear" w:color="auto" w:fill="F2F2F2" w:themeFill="background1" w:themeFillShade="F2"/>
          </w:tcPr>
          <w:p w:rsidR="00EB3173" w:rsidRPr="00EB3173" w:rsidRDefault="00EB3173" w:rsidP="00EB3173">
            <w:pPr>
              <w:ind w:left="1080"/>
              <w:rPr>
                <w:b/>
                <w:sz w:val="20"/>
                <w:szCs w:val="20"/>
              </w:rPr>
            </w:pPr>
            <w:r w:rsidRPr="00EB3173">
              <w:rPr>
                <w:rFonts w:eastAsia="Times New Roman"/>
                <w:b/>
              </w:rPr>
              <w:t>Valutazione</w:t>
            </w:r>
          </w:p>
        </w:tc>
        <w:tc>
          <w:tcPr>
            <w:tcW w:w="1339" w:type="dxa"/>
            <w:vMerge w:val="restart"/>
            <w:shd w:val="clear" w:color="auto" w:fill="F2F2F2" w:themeFill="background1" w:themeFillShade="F2"/>
          </w:tcPr>
          <w:p w:rsidR="00EB3173" w:rsidRPr="00EB3173" w:rsidRDefault="00EB3173" w:rsidP="00EB3173">
            <w:pPr>
              <w:spacing w:line="214" w:lineRule="exact"/>
              <w:rPr>
                <w:b/>
                <w:sz w:val="20"/>
                <w:szCs w:val="20"/>
              </w:rPr>
            </w:pPr>
            <w:r w:rsidRPr="00EB3173">
              <w:rPr>
                <w:rFonts w:eastAsia="Times New Roman"/>
                <w:b/>
                <w:bCs/>
              </w:rPr>
              <w:t>Valutazione</w:t>
            </w:r>
          </w:p>
          <w:p w:rsidR="00EB3173" w:rsidRPr="00EB3173" w:rsidRDefault="00EB3173" w:rsidP="00EB3173">
            <w:pPr>
              <w:rPr>
                <w:b/>
                <w:sz w:val="20"/>
                <w:szCs w:val="20"/>
              </w:rPr>
            </w:pPr>
            <w:r w:rsidRPr="00EB3173">
              <w:rPr>
                <w:rFonts w:eastAsia="Times New Roman"/>
                <w:b/>
                <w:bCs/>
                <w:w w:val="99"/>
              </w:rPr>
              <w:t>docente</w:t>
            </w:r>
          </w:p>
        </w:tc>
        <w:tc>
          <w:tcPr>
            <w:tcW w:w="1499" w:type="dxa"/>
            <w:vMerge w:val="restart"/>
            <w:shd w:val="clear" w:color="auto" w:fill="F2F2F2" w:themeFill="background1" w:themeFillShade="F2"/>
          </w:tcPr>
          <w:p w:rsidR="00EB3173" w:rsidRPr="00EB3173" w:rsidRDefault="00EB3173" w:rsidP="00EB3173">
            <w:pPr>
              <w:spacing w:line="214" w:lineRule="exact"/>
              <w:rPr>
                <w:b/>
                <w:sz w:val="20"/>
                <w:szCs w:val="20"/>
              </w:rPr>
            </w:pPr>
            <w:r w:rsidRPr="00EB3173">
              <w:rPr>
                <w:rFonts w:eastAsia="Times New Roman"/>
                <w:b/>
                <w:bCs/>
                <w:w w:val="99"/>
              </w:rPr>
              <w:t>Valutazione</w:t>
            </w:r>
          </w:p>
          <w:p w:rsidR="00EB3173" w:rsidRPr="00EB3173" w:rsidRDefault="00EB3173" w:rsidP="00EB3173">
            <w:pPr>
              <w:rPr>
                <w:b/>
                <w:sz w:val="20"/>
                <w:szCs w:val="20"/>
              </w:rPr>
            </w:pPr>
            <w:r w:rsidRPr="00EB3173">
              <w:rPr>
                <w:rFonts w:eastAsia="Times New Roman"/>
                <w:b/>
                <w:bCs/>
              </w:rPr>
              <w:t>Commissione</w:t>
            </w:r>
          </w:p>
        </w:tc>
        <w:tc>
          <w:tcPr>
            <w:tcW w:w="30" w:type="dxa"/>
            <w:vAlign w:val="bottom"/>
          </w:tcPr>
          <w:p w:rsidR="00EB3173" w:rsidRDefault="00EB3173" w:rsidP="00140DF7">
            <w:pPr>
              <w:rPr>
                <w:sz w:val="1"/>
                <w:szCs w:val="1"/>
              </w:rPr>
            </w:pPr>
          </w:p>
        </w:tc>
      </w:tr>
      <w:tr w:rsidR="00EB3173" w:rsidTr="004732F5">
        <w:trPr>
          <w:trHeight w:val="167"/>
        </w:trPr>
        <w:tc>
          <w:tcPr>
            <w:tcW w:w="3955" w:type="dxa"/>
            <w:vMerge/>
            <w:shd w:val="clear" w:color="auto" w:fill="F2F2F2" w:themeFill="background1" w:themeFillShade="F2"/>
            <w:vAlign w:val="bottom"/>
          </w:tcPr>
          <w:p w:rsidR="00EB3173" w:rsidRDefault="00EB3173" w:rsidP="00140DF7">
            <w:pPr>
              <w:rPr>
                <w:sz w:val="14"/>
                <w:szCs w:val="14"/>
              </w:rPr>
            </w:pPr>
          </w:p>
        </w:tc>
        <w:tc>
          <w:tcPr>
            <w:tcW w:w="3277" w:type="dxa"/>
            <w:vMerge/>
            <w:shd w:val="clear" w:color="auto" w:fill="F2F2F2" w:themeFill="background1" w:themeFillShade="F2"/>
            <w:vAlign w:val="bottom"/>
          </w:tcPr>
          <w:p w:rsidR="00EB3173" w:rsidRDefault="00EB3173" w:rsidP="00140DF7">
            <w:pPr>
              <w:rPr>
                <w:sz w:val="14"/>
                <w:szCs w:val="14"/>
              </w:rPr>
            </w:pPr>
          </w:p>
        </w:tc>
        <w:tc>
          <w:tcPr>
            <w:tcW w:w="1339" w:type="dxa"/>
            <w:vMerge/>
            <w:shd w:val="clear" w:color="auto" w:fill="F2F2F2" w:themeFill="background1" w:themeFillShade="F2"/>
            <w:vAlign w:val="bottom"/>
          </w:tcPr>
          <w:p w:rsidR="00EB3173" w:rsidRDefault="00EB3173" w:rsidP="00140DF7">
            <w:pPr>
              <w:jc w:val="center"/>
              <w:rPr>
                <w:sz w:val="20"/>
                <w:szCs w:val="20"/>
              </w:rPr>
            </w:pPr>
          </w:p>
        </w:tc>
        <w:tc>
          <w:tcPr>
            <w:tcW w:w="1499" w:type="dxa"/>
            <w:vMerge/>
            <w:shd w:val="clear" w:color="auto" w:fill="F2F2F2" w:themeFill="background1" w:themeFillShade="F2"/>
            <w:vAlign w:val="bottom"/>
          </w:tcPr>
          <w:p w:rsidR="00EB3173" w:rsidRDefault="00EB3173" w:rsidP="00140DF7">
            <w:pPr>
              <w:jc w:val="center"/>
              <w:rPr>
                <w:sz w:val="20"/>
                <w:szCs w:val="20"/>
              </w:rPr>
            </w:pPr>
          </w:p>
        </w:tc>
        <w:tc>
          <w:tcPr>
            <w:tcW w:w="30" w:type="dxa"/>
            <w:vAlign w:val="bottom"/>
          </w:tcPr>
          <w:p w:rsidR="00EB3173" w:rsidRDefault="00EB3173" w:rsidP="00140DF7">
            <w:pPr>
              <w:rPr>
                <w:sz w:val="1"/>
                <w:szCs w:val="1"/>
              </w:rPr>
            </w:pPr>
          </w:p>
        </w:tc>
      </w:tr>
      <w:tr w:rsidR="00EB3173" w:rsidTr="004732F5">
        <w:trPr>
          <w:trHeight w:val="114"/>
        </w:trPr>
        <w:tc>
          <w:tcPr>
            <w:tcW w:w="3955" w:type="dxa"/>
            <w:vMerge/>
            <w:shd w:val="clear" w:color="auto" w:fill="F2F2F2" w:themeFill="background1" w:themeFillShade="F2"/>
            <w:vAlign w:val="bottom"/>
          </w:tcPr>
          <w:p w:rsidR="00EB3173" w:rsidRDefault="00EB3173" w:rsidP="00140DF7">
            <w:pPr>
              <w:rPr>
                <w:sz w:val="9"/>
                <w:szCs w:val="9"/>
              </w:rPr>
            </w:pPr>
          </w:p>
        </w:tc>
        <w:tc>
          <w:tcPr>
            <w:tcW w:w="3277" w:type="dxa"/>
            <w:vMerge/>
            <w:shd w:val="clear" w:color="auto" w:fill="F2F2F2" w:themeFill="background1" w:themeFillShade="F2"/>
            <w:vAlign w:val="bottom"/>
          </w:tcPr>
          <w:p w:rsidR="00EB3173" w:rsidRDefault="00EB3173" w:rsidP="00140DF7">
            <w:pPr>
              <w:rPr>
                <w:sz w:val="9"/>
                <w:szCs w:val="9"/>
              </w:rPr>
            </w:pPr>
          </w:p>
        </w:tc>
        <w:tc>
          <w:tcPr>
            <w:tcW w:w="1339" w:type="dxa"/>
            <w:vMerge/>
            <w:shd w:val="clear" w:color="auto" w:fill="F2F2F2" w:themeFill="background1" w:themeFillShade="F2"/>
            <w:vAlign w:val="bottom"/>
          </w:tcPr>
          <w:p w:rsidR="00EB3173" w:rsidRDefault="00EB3173" w:rsidP="00140DF7">
            <w:pPr>
              <w:rPr>
                <w:sz w:val="9"/>
                <w:szCs w:val="9"/>
              </w:rPr>
            </w:pPr>
          </w:p>
        </w:tc>
        <w:tc>
          <w:tcPr>
            <w:tcW w:w="1499" w:type="dxa"/>
            <w:vMerge/>
            <w:shd w:val="clear" w:color="auto" w:fill="F2F2F2" w:themeFill="background1" w:themeFillShade="F2"/>
            <w:vAlign w:val="bottom"/>
          </w:tcPr>
          <w:p w:rsidR="00EB3173" w:rsidRDefault="00EB3173" w:rsidP="00140DF7">
            <w:pPr>
              <w:rPr>
                <w:sz w:val="9"/>
                <w:szCs w:val="9"/>
              </w:rPr>
            </w:pPr>
          </w:p>
        </w:tc>
        <w:tc>
          <w:tcPr>
            <w:tcW w:w="30" w:type="dxa"/>
            <w:vAlign w:val="bottom"/>
          </w:tcPr>
          <w:p w:rsidR="00EB3173" w:rsidRDefault="00EB3173" w:rsidP="00140DF7">
            <w:pPr>
              <w:rPr>
                <w:sz w:val="1"/>
                <w:szCs w:val="1"/>
              </w:rPr>
            </w:pPr>
          </w:p>
        </w:tc>
      </w:tr>
      <w:tr w:rsidR="00EB3173" w:rsidTr="004732F5">
        <w:trPr>
          <w:trHeight w:val="214"/>
        </w:trPr>
        <w:tc>
          <w:tcPr>
            <w:tcW w:w="3955" w:type="dxa"/>
            <w:vMerge w:val="restart"/>
          </w:tcPr>
          <w:p w:rsidR="00EB3173" w:rsidRDefault="00EB3173" w:rsidP="00EB3173">
            <w:pPr>
              <w:spacing w:line="213" w:lineRule="exact"/>
              <w:ind w:left="120"/>
              <w:rPr>
                <w:sz w:val="20"/>
                <w:szCs w:val="20"/>
              </w:rPr>
            </w:pPr>
            <w:r>
              <w:rPr>
                <w:rFonts w:eastAsia="Times New Roman"/>
              </w:rPr>
              <w:t>Laurea vecchio ordinamento o Laurea</w:t>
            </w:r>
          </w:p>
          <w:p w:rsidR="00EB3173" w:rsidRDefault="00EB3173" w:rsidP="00EB3173">
            <w:pPr>
              <w:spacing w:line="252" w:lineRule="exact"/>
              <w:ind w:left="120"/>
              <w:rPr>
                <w:sz w:val="20"/>
                <w:szCs w:val="20"/>
              </w:rPr>
            </w:pPr>
            <w:r>
              <w:rPr>
                <w:rFonts w:eastAsia="Times New Roman"/>
              </w:rPr>
              <w:t>specialistica nuovo ordinamento (max10)</w:t>
            </w:r>
          </w:p>
        </w:tc>
        <w:tc>
          <w:tcPr>
            <w:tcW w:w="3277" w:type="dxa"/>
            <w:vMerge w:val="restart"/>
            <w:vAlign w:val="bottom"/>
          </w:tcPr>
          <w:p w:rsidR="00EB3173" w:rsidRDefault="00EB3173" w:rsidP="00140DF7">
            <w:pPr>
              <w:ind w:left="140"/>
              <w:rPr>
                <w:sz w:val="20"/>
                <w:szCs w:val="20"/>
              </w:rPr>
            </w:pPr>
            <w:r>
              <w:rPr>
                <w:rFonts w:eastAsia="Times New Roman"/>
              </w:rPr>
              <w:t>∙  Punti 10 per voto da 106 a 110</w:t>
            </w:r>
          </w:p>
        </w:tc>
        <w:tc>
          <w:tcPr>
            <w:tcW w:w="1339" w:type="dxa"/>
            <w:vMerge w:val="restart"/>
            <w:vAlign w:val="bottom"/>
          </w:tcPr>
          <w:p w:rsidR="00EB3173" w:rsidRDefault="00EB3173" w:rsidP="00140DF7">
            <w:pPr>
              <w:rPr>
                <w:sz w:val="18"/>
                <w:szCs w:val="18"/>
              </w:rPr>
            </w:pPr>
          </w:p>
        </w:tc>
        <w:tc>
          <w:tcPr>
            <w:tcW w:w="1499" w:type="dxa"/>
            <w:vMerge w:val="restart"/>
            <w:vAlign w:val="bottom"/>
          </w:tcPr>
          <w:p w:rsidR="00EB3173" w:rsidRDefault="00EB3173" w:rsidP="00140DF7">
            <w:pPr>
              <w:rPr>
                <w:sz w:val="18"/>
                <w:szCs w:val="18"/>
              </w:rPr>
            </w:pPr>
          </w:p>
        </w:tc>
        <w:tc>
          <w:tcPr>
            <w:tcW w:w="30" w:type="dxa"/>
            <w:vAlign w:val="bottom"/>
          </w:tcPr>
          <w:p w:rsidR="00EB3173" w:rsidRDefault="00EB3173" w:rsidP="00140DF7">
            <w:pPr>
              <w:rPr>
                <w:sz w:val="1"/>
                <w:szCs w:val="1"/>
              </w:rPr>
            </w:pPr>
          </w:p>
        </w:tc>
      </w:tr>
      <w:tr w:rsidR="00EB3173" w:rsidTr="004732F5">
        <w:trPr>
          <w:trHeight w:val="125"/>
        </w:trPr>
        <w:tc>
          <w:tcPr>
            <w:tcW w:w="3955" w:type="dxa"/>
            <w:vMerge/>
            <w:vAlign w:val="bottom"/>
          </w:tcPr>
          <w:p w:rsidR="00EB3173" w:rsidRDefault="00EB3173" w:rsidP="00140DF7">
            <w:pPr>
              <w:spacing w:line="252" w:lineRule="exact"/>
              <w:ind w:left="120"/>
              <w:rPr>
                <w:sz w:val="20"/>
                <w:szCs w:val="20"/>
              </w:rPr>
            </w:pPr>
          </w:p>
        </w:tc>
        <w:tc>
          <w:tcPr>
            <w:tcW w:w="3277" w:type="dxa"/>
            <w:vMerge/>
            <w:vAlign w:val="bottom"/>
          </w:tcPr>
          <w:p w:rsidR="00EB3173" w:rsidRDefault="00EB3173" w:rsidP="00140DF7">
            <w:pPr>
              <w:rPr>
                <w:sz w:val="10"/>
                <w:szCs w:val="10"/>
              </w:rPr>
            </w:pPr>
          </w:p>
        </w:tc>
        <w:tc>
          <w:tcPr>
            <w:tcW w:w="1339" w:type="dxa"/>
            <w:vMerge/>
            <w:vAlign w:val="bottom"/>
          </w:tcPr>
          <w:p w:rsidR="00EB3173" w:rsidRDefault="00EB3173" w:rsidP="00140DF7">
            <w:pPr>
              <w:rPr>
                <w:sz w:val="10"/>
                <w:szCs w:val="10"/>
              </w:rPr>
            </w:pPr>
          </w:p>
        </w:tc>
        <w:tc>
          <w:tcPr>
            <w:tcW w:w="1499" w:type="dxa"/>
            <w:vMerge/>
            <w:vAlign w:val="bottom"/>
          </w:tcPr>
          <w:p w:rsidR="00EB3173" w:rsidRDefault="00EB3173" w:rsidP="00140DF7">
            <w:pPr>
              <w:rPr>
                <w:sz w:val="10"/>
                <w:szCs w:val="10"/>
              </w:rPr>
            </w:pPr>
          </w:p>
        </w:tc>
        <w:tc>
          <w:tcPr>
            <w:tcW w:w="30" w:type="dxa"/>
            <w:vAlign w:val="bottom"/>
          </w:tcPr>
          <w:p w:rsidR="00EB3173" w:rsidRDefault="00EB3173" w:rsidP="00140DF7">
            <w:pPr>
              <w:rPr>
                <w:sz w:val="1"/>
                <w:szCs w:val="1"/>
              </w:rPr>
            </w:pPr>
          </w:p>
        </w:tc>
      </w:tr>
      <w:tr w:rsidR="00EB3173" w:rsidTr="004732F5">
        <w:trPr>
          <w:trHeight w:val="127"/>
        </w:trPr>
        <w:tc>
          <w:tcPr>
            <w:tcW w:w="3955" w:type="dxa"/>
            <w:vMerge/>
            <w:vAlign w:val="bottom"/>
          </w:tcPr>
          <w:p w:rsidR="00EB3173" w:rsidRDefault="00EB3173" w:rsidP="00140DF7">
            <w:pPr>
              <w:rPr>
                <w:sz w:val="11"/>
                <w:szCs w:val="11"/>
              </w:rPr>
            </w:pPr>
          </w:p>
        </w:tc>
        <w:tc>
          <w:tcPr>
            <w:tcW w:w="3277" w:type="dxa"/>
            <w:vMerge w:val="restart"/>
            <w:vAlign w:val="bottom"/>
          </w:tcPr>
          <w:p w:rsidR="00EB3173" w:rsidRDefault="00EB3173" w:rsidP="00140DF7">
            <w:pPr>
              <w:ind w:left="140"/>
              <w:rPr>
                <w:sz w:val="20"/>
                <w:szCs w:val="20"/>
              </w:rPr>
            </w:pPr>
            <w:r>
              <w:rPr>
                <w:rFonts w:eastAsia="Times New Roman"/>
              </w:rPr>
              <w:t>∙  Punti 8 per voto da 100 a 105</w:t>
            </w:r>
          </w:p>
        </w:tc>
        <w:tc>
          <w:tcPr>
            <w:tcW w:w="1339" w:type="dxa"/>
            <w:vMerge/>
            <w:vAlign w:val="bottom"/>
          </w:tcPr>
          <w:p w:rsidR="00EB3173" w:rsidRDefault="00EB3173" w:rsidP="00140DF7">
            <w:pPr>
              <w:rPr>
                <w:sz w:val="11"/>
                <w:szCs w:val="11"/>
              </w:rPr>
            </w:pPr>
          </w:p>
        </w:tc>
        <w:tc>
          <w:tcPr>
            <w:tcW w:w="1499" w:type="dxa"/>
            <w:vMerge/>
            <w:vAlign w:val="bottom"/>
          </w:tcPr>
          <w:p w:rsidR="00EB3173" w:rsidRDefault="00EB3173" w:rsidP="00140DF7">
            <w:pPr>
              <w:rPr>
                <w:sz w:val="11"/>
                <w:szCs w:val="11"/>
              </w:rPr>
            </w:pPr>
          </w:p>
        </w:tc>
        <w:tc>
          <w:tcPr>
            <w:tcW w:w="30" w:type="dxa"/>
            <w:vAlign w:val="bottom"/>
          </w:tcPr>
          <w:p w:rsidR="00EB3173" w:rsidRDefault="00EB3173" w:rsidP="00140DF7">
            <w:pPr>
              <w:rPr>
                <w:sz w:val="1"/>
                <w:szCs w:val="1"/>
              </w:rPr>
            </w:pPr>
          </w:p>
        </w:tc>
      </w:tr>
      <w:tr w:rsidR="00EB3173" w:rsidTr="004732F5">
        <w:trPr>
          <w:trHeight w:val="127"/>
        </w:trPr>
        <w:tc>
          <w:tcPr>
            <w:tcW w:w="3955" w:type="dxa"/>
            <w:vMerge/>
            <w:vAlign w:val="bottom"/>
          </w:tcPr>
          <w:p w:rsidR="00EB3173" w:rsidRDefault="00EB3173" w:rsidP="00140DF7">
            <w:pPr>
              <w:ind w:left="120"/>
              <w:rPr>
                <w:sz w:val="20"/>
                <w:szCs w:val="20"/>
              </w:rPr>
            </w:pPr>
          </w:p>
        </w:tc>
        <w:tc>
          <w:tcPr>
            <w:tcW w:w="3277" w:type="dxa"/>
            <w:vMerge/>
            <w:vAlign w:val="bottom"/>
          </w:tcPr>
          <w:p w:rsidR="00EB3173" w:rsidRDefault="00EB3173" w:rsidP="00140DF7">
            <w:pPr>
              <w:rPr>
                <w:sz w:val="11"/>
                <w:szCs w:val="11"/>
              </w:rPr>
            </w:pPr>
          </w:p>
        </w:tc>
        <w:tc>
          <w:tcPr>
            <w:tcW w:w="1339" w:type="dxa"/>
            <w:vMerge/>
            <w:vAlign w:val="bottom"/>
          </w:tcPr>
          <w:p w:rsidR="00EB3173" w:rsidRDefault="00EB3173" w:rsidP="00140DF7">
            <w:pPr>
              <w:rPr>
                <w:sz w:val="11"/>
                <w:szCs w:val="11"/>
              </w:rPr>
            </w:pPr>
          </w:p>
        </w:tc>
        <w:tc>
          <w:tcPr>
            <w:tcW w:w="1499" w:type="dxa"/>
            <w:vMerge/>
            <w:vAlign w:val="bottom"/>
          </w:tcPr>
          <w:p w:rsidR="00EB3173" w:rsidRDefault="00EB3173" w:rsidP="00140DF7">
            <w:pPr>
              <w:rPr>
                <w:sz w:val="11"/>
                <w:szCs w:val="11"/>
              </w:rPr>
            </w:pPr>
          </w:p>
        </w:tc>
        <w:tc>
          <w:tcPr>
            <w:tcW w:w="30" w:type="dxa"/>
            <w:vAlign w:val="bottom"/>
          </w:tcPr>
          <w:p w:rsidR="00EB3173" w:rsidRDefault="00EB3173" w:rsidP="00140DF7">
            <w:pPr>
              <w:rPr>
                <w:sz w:val="1"/>
                <w:szCs w:val="1"/>
              </w:rPr>
            </w:pPr>
          </w:p>
        </w:tc>
      </w:tr>
      <w:tr w:rsidR="00EB3173" w:rsidTr="004732F5">
        <w:trPr>
          <w:trHeight w:val="125"/>
        </w:trPr>
        <w:tc>
          <w:tcPr>
            <w:tcW w:w="3955" w:type="dxa"/>
            <w:vMerge/>
            <w:vAlign w:val="bottom"/>
          </w:tcPr>
          <w:p w:rsidR="00EB3173" w:rsidRDefault="00EB3173" w:rsidP="00140DF7">
            <w:pPr>
              <w:rPr>
                <w:sz w:val="10"/>
                <w:szCs w:val="10"/>
              </w:rPr>
            </w:pPr>
          </w:p>
        </w:tc>
        <w:tc>
          <w:tcPr>
            <w:tcW w:w="3277" w:type="dxa"/>
            <w:vMerge w:val="restart"/>
          </w:tcPr>
          <w:p w:rsidR="00EB3173" w:rsidRDefault="00EB3173" w:rsidP="00EB3173">
            <w:pPr>
              <w:ind w:left="140"/>
              <w:rPr>
                <w:sz w:val="20"/>
                <w:szCs w:val="20"/>
              </w:rPr>
            </w:pPr>
            <w:r>
              <w:rPr>
                <w:rFonts w:eastAsia="Times New Roman"/>
              </w:rPr>
              <w:t>∙  Punti 6 per voto fino a 99</w:t>
            </w:r>
          </w:p>
        </w:tc>
        <w:tc>
          <w:tcPr>
            <w:tcW w:w="1339" w:type="dxa"/>
            <w:vMerge/>
            <w:vAlign w:val="bottom"/>
          </w:tcPr>
          <w:p w:rsidR="00EB3173" w:rsidRDefault="00EB3173" w:rsidP="00140DF7">
            <w:pPr>
              <w:rPr>
                <w:sz w:val="10"/>
                <w:szCs w:val="10"/>
              </w:rPr>
            </w:pPr>
          </w:p>
        </w:tc>
        <w:tc>
          <w:tcPr>
            <w:tcW w:w="1499" w:type="dxa"/>
            <w:vMerge/>
            <w:vAlign w:val="bottom"/>
          </w:tcPr>
          <w:p w:rsidR="00EB3173" w:rsidRDefault="00EB3173" w:rsidP="00140DF7">
            <w:pPr>
              <w:rPr>
                <w:sz w:val="10"/>
                <w:szCs w:val="10"/>
              </w:rPr>
            </w:pPr>
          </w:p>
        </w:tc>
        <w:tc>
          <w:tcPr>
            <w:tcW w:w="30" w:type="dxa"/>
            <w:vAlign w:val="bottom"/>
          </w:tcPr>
          <w:p w:rsidR="00EB3173" w:rsidRDefault="00EB3173" w:rsidP="00140DF7">
            <w:pPr>
              <w:rPr>
                <w:sz w:val="1"/>
                <w:szCs w:val="1"/>
              </w:rPr>
            </w:pPr>
          </w:p>
        </w:tc>
      </w:tr>
      <w:tr w:rsidR="00EB3173" w:rsidTr="004732F5">
        <w:trPr>
          <w:trHeight w:val="171"/>
        </w:trPr>
        <w:tc>
          <w:tcPr>
            <w:tcW w:w="3955" w:type="dxa"/>
            <w:vMerge/>
            <w:vAlign w:val="bottom"/>
          </w:tcPr>
          <w:p w:rsidR="00EB3173" w:rsidRDefault="00EB3173" w:rsidP="00140DF7">
            <w:pPr>
              <w:rPr>
                <w:sz w:val="20"/>
                <w:szCs w:val="20"/>
              </w:rPr>
            </w:pPr>
          </w:p>
        </w:tc>
        <w:tc>
          <w:tcPr>
            <w:tcW w:w="3277" w:type="dxa"/>
            <w:vMerge/>
            <w:vAlign w:val="bottom"/>
          </w:tcPr>
          <w:p w:rsidR="00EB3173" w:rsidRDefault="00EB3173" w:rsidP="00140DF7">
            <w:pPr>
              <w:rPr>
                <w:sz w:val="14"/>
                <w:szCs w:val="14"/>
              </w:rPr>
            </w:pPr>
          </w:p>
        </w:tc>
        <w:tc>
          <w:tcPr>
            <w:tcW w:w="1339" w:type="dxa"/>
            <w:vMerge/>
            <w:vAlign w:val="bottom"/>
          </w:tcPr>
          <w:p w:rsidR="00EB3173" w:rsidRDefault="00EB3173" w:rsidP="00140DF7">
            <w:pPr>
              <w:rPr>
                <w:sz w:val="14"/>
                <w:szCs w:val="14"/>
              </w:rPr>
            </w:pPr>
          </w:p>
        </w:tc>
        <w:tc>
          <w:tcPr>
            <w:tcW w:w="1499" w:type="dxa"/>
            <w:vMerge/>
            <w:vAlign w:val="bottom"/>
          </w:tcPr>
          <w:p w:rsidR="00EB3173" w:rsidRDefault="00EB3173" w:rsidP="00140DF7">
            <w:pPr>
              <w:rPr>
                <w:sz w:val="14"/>
                <w:szCs w:val="14"/>
              </w:rPr>
            </w:pPr>
          </w:p>
        </w:tc>
        <w:tc>
          <w:tcPr>
            <w:tcW w:w="30" w:type="dxa"/>
            <w:vAlign w:val="bottom"/>
          </w:tcPr>
          <w:p w:rsidR="00EB3173" w:rsidRDefault="00EB3173" w:rsidP="00140DF7">
            <w:pPr>
              <w:rPr>
                <w:sz w:val="1"/>
                <w:szCs w:val="1"/>
              </w:rPr>
            </w:pPr>
          </w:p>
        </w:tc>
      </w:tr>
      <w:tr w:rsidR="00EB3173" w:rsidTr="004732F5">
        <w:trPr>
          <w:trHeight w:val="114"/>
        </w:trPr>
        <w:tc>
          <w:tcPr>
            <w:tcW w:w="3955" w:type="dxa"/>
            <w:vMerge/>
            <w:vAlign w:val="bottom"/>
          </w:tcPr>
          <w:p w:rsidR="00EB3173" w:rsidRDefault="00EB3173" w:rsidP="00140DF7">
            <w:pPr>
              <w:rPr>
                <w:sz w:val="9"/>
                <w:szCs w:val="9"/>
              </w:rPr>
            </w:pPr>
          </w:p>
        </w:tc>
        <w:tc>
          <w:tcPr>
            <w:tcW w:w="3277" w:type="dxa"/>
            <w:vMerge/>
            <w:vAlign w:val="bottom"/>
          </w:tcPr>
          <w:p w:rsidR="00EB3173" w:rsidRDefault="00EB3173" w:rsidP="00140DF7">
            <w:pPr>
              <w:rPr>
                <w:sz w:val="9"/>
                <w:szCs w:val="9"/>
              </w:rPr>
            </w:pPr>
          </w:p>
        </w:tc>
        <w:tc>
          <w:tcPr>
            <w:tcW w:w="1339" w:type="dxa"/>
            <w:vMerge/>
            <w:vAlign w:val="bottom"/>
          </w:tcPr>
          <w:p w:rsidR="00EB3173" w:rsidRDefault="00EB3173" w:rsidP="00140DF7">
            <w:pPr>
              <w:rPr>
                <w:sz w:val="9"/>
                <w:szCs w:val="9"/>
              </w:rPr>
            </w:pPr>
          </w:p>
        </w:tc>
        <w:tc>
          <w:tcPr>
            <w:tcW w:w="1499" w:type="dxa"/>
            <w:vMerge/>
            <w:vAlign w:val="bottom"/>
          </w:tcPr>
          <w:p w:rsidR="00EB3173" w:rsidRDefault="00EB3173" w:rsidP="00140DF7">
            <w:pPr>
              <w:rPr>
                <w:sz w:val="9"/>
                <w:szCs w:val="9"/>
              </w:rPr>
            </w:pPr>
          </w:p>
        </w:tc>
        <w:tc>
          <w:tcPr>
            <w:tcW w:w="30" w:type="dxa"/>
            <w:vAlign w:val="bottom"/>
          </w:tcPr>
          <w:p w:rsidR="00EB3173" w:rsidRDefault="00EB3173" w:rsidP="00140DF7">
            <w:pPr>
              <w:rPr>
                <w:sz w:val="1"/>
                <w:szCs w:val="1"/>
              </w:rPr>
            </w:pPr>
          </w:p>
        </w:tc>
      </w:tr>
      <w:tr w:rsidR="00EB3173" w:rsidTr="004732F5">
        <w:trPr>
          <w:trHeight w:val="211"/>
        </w:trPr>
        <w:tc>
          <w:tcPr>
            <w:tcW w:w="3955" w:type="dxa"/>
            <w:vAlign w:val="bottom"/>
          </w:tcPr>
          <w:p w:rsidR="00EB3173" w:rsidRDefault="00EB3173" w:rsidP="00140DF7">
            <w:pPr>
              <w:spacing w:line="211" w:lineRule="exact"/>
              <w:ind w:left="120"/>
              <w:rPr>
                <w:sz w:val="20"/>
                <w:szCs w:val="20"/>
              </w:rPr>
            </w:pPr>
            <w:r>
              <w:rPr>
                <w:rFonts w:eastAsia="Times New Roman"/>
              </w:rPr>
              <w:t>Altri titoli accademici (Dottorato, Master,</w:t>
            </w:r>
          </w:p>
        </w:tc>
        <w:tc>
          <w:tcPr>
            <w:tcW w:w="3277" w:type="dxa"/>
            <w:vAlign w:val="bottom"/>
          </w:tcPr>
          <w:p w:rsidR="00EB3173" w:rsidRDefault="00EB3173" w:rsidP="00140DF7">
            <w:pPr>
              <w:spacing w:line="211" w:lineRule="exact"/>
              <w:ind w:left="260"/>
              <w:rPr>
                <w:sz w:val="20"/>
                <w:szCs w:val="20"/>
              </w:rPr>
            </w:pPr>
            <w:r>
              <w:rPr>
                <w:rFonts w:eastAsia="Times New Roman"/>
              </w:rPr>
              <w:t>Punti 2 per ogni titolo sino ad</w:t>
            </w:r>
          </w:p>
        </w:tc>
        <w:tc>
          <w:tcPr>
            <w:tcW w:w="1339" w:type="dxa"/>
            <w:vAlign w:val="bottom"/>
          </w:tcPr>
          <w:p w:rsidR="00EB3173" w:rsidRDefault="00EB3173" w:rsidP="00140DF7">
            <w:pPr>
              <w:rPr>
                <w:sz w:val="18"/>
                <w:szCs w:val="18"/>
              </w:rPr>
            </w:pPr>
          </w:p>
        </w:tc>
        <w:tc>
          <w:tcPr>
            <w:tcW w:w="1499" w:type="dxa"/>
            <w:vAlign w:val="bottom"/>
          </w:tcPr>
          <w:p w:rsidR="00EB3173" w:rsidRDefault="00EB3173" w:rsidP="00140DF7">
            <w:pPr>
              <w:rPr>
                <w:sz w:val="18"/>
                <w:szCs w:val="18"/>
              </w:rPr>
            </w:pPr>
          </w:p>
        </w:tc>
        <w:tc>
          <w:tcPr>
            <w:tcW w:w="30" w:type="dxa"/>
            <w:vAlign w:val="bottom"/>
          </w:tcPr>
          <w:p w:rsidR="00EB3173" w:rsidRDefault="00EB3173" w:rsidP="00140DF7">
            <w:pPr>
              <w:rPr>
                <w:sz w:val="1"/>
                <w:szCs w:val="1"/>
              </w:rPr>
            </w:pPr>
          </w:p>
        </w:tc>
      </w:tr>
      <w:tr w:rsidR="00EB3173" w:rsidRPr="00EB3173" w:rsidTr="004732F5">
        <w:trPr>
          <w:trHeight w:val="285"/>
        </w:trPr>
        <w:tc>
          <w:tcPr>
            <w:tcW w:w="3955" w:type="dxa"/>
            <w:vAlign w:val="bottom"/>
          </w:tcPr>
          <w:p w:rsidR="00EB3173" w:rsidRPr="00EB3173" w:rsidRDefault="00EB3173" w:rsidP="00140DF7">
            <w:pPr>
              <w:ind w:left="120"/>
              <w:rPr>
                <w:sz w:val="20"/>
                <w:szCs w:val="20"/>
              </w:rPr>
            </w:pPr>
            <w:r w:rsidRPr="00EB3173">
              <w:rPr>
                <w:rFonts w:eastAsia="Times New Roman"/>
              </w:rPr>
              <w:t xml:space="preserve">Corsi di Perfezionamento, ecc.) </w:t>
            </w:r>
            <w:proofErr w:type="spellStart"/>
            <w:r w:rsidRPr="00EB3173">
              <w:rPr>
                <w:rFonts w:eastAsia="Times New Roman"/>
              </w:rPr>
              <w:t>max</w:t>
            </w:r>
            <w:proofErr w:type="spellEnd"/>
            <w:r w:rsidRPr="00EB3173">
              <w:rPr>
                <w:rFonts w:eastAsia="Times New Roman"/>
              </w:rPr>
              <w:t xml:space="preserve"> 10 punti</w:t>
            </w:r>
          </w:p>
        </w:tc>
        <w:tc>
          <w:tcPr>
            <w:tcW w:w="3277" w:type="dxa"/>
            <w:vAlign w:val="bottom"/>
          </w:tcPr>
          <w:p w:rsidR="00EB3173" w:rsidRPr="00EB3173" w:rsidRDefault="00EB3173" w:rsidP="00140DF7">
            <w:pPr>
              <w:ind w:left="260"/>
              <w:rPr>
                <w:sz w:val="20"/>
                <w:szCs w:val="20"/>
              </w:rPr>
            </w:pPr>
            <w:r w:rsidRPr="00EB3173">
              <w:rPr>
                <w:rFonts w:eastAsia="Times New Roman"/>
              </w:rPr>
              <w:t>un massimo di 5 titoli</w:t>
            </w:r>
          </w:p>
        </w:tc>
        <w:tc>
          <w:tcPr>
            <w:tcW w:w="1339" w:type="dxa"/>
            <w:vAlign w:val="bottom"/>
          </w:tcPr>
          <w:p w:rsidR="00EB3173" w:rsidRPr="00EB3173" w:rsidRDefault="00EB3173" w:rsidP="00140DF7">
            <w:pPr>
              <w:rPr>
                <w:b/>
                <w:sz w:val="24"/>
                <w:szCs w:val="24"/>
              </w:rPr>
            </w:pPr>
          </w:p>
        </w:tc>
        <w:tc>
          <w:tcPr>
            <w:tcW w:w="1499" w:type="dxa"/>
            <w:vAlign w:val="bottom"/>
          </w:tcPr>
          <w:p w:rsidR="00EB3173" w:rsidRPr="00EB3173" w:rsidRDefault="00EB3173" w:rsidP="00140DF7">
            <w:pPr>
              <w:rPr>
                <w:b/>
                <w:sz w:val="24"/>
                <w:szCs w:val="24"/>
              </w:rPr>
            </w:pPr>
          </w:p>
        </w:tc>
        <w:tc>
          <w:tcPr>
            <w:tcW w:w="30" w:type="dxa"/>
            <w:vAlign w:val="bottom"/>
          </w:tcPr>
          <w:p w:rsidR="00EB3173" w:rsidRPr="00EB3173" w:rsidRDefault="00EB3173" w:rsidP="00140DF7">
            <w:pPr>
              <w:rPr>
                <w:b/>
                <w:sz w:val="1"/>
                <w:szCs w:val="1"/>
              </w:rPr>
            </w:pPr>
          </w:p>
        </w:tc>
      </w:tr>
      <w:tr w:rsidR="00EB3173" w:rsidTr="004732F5">
        <w:trPr>
          <w:trHeight w:val="211"/>
        </w:trPr>
        <w:tc>
          <w:tcPr>
            <w:tcW w:w="3955" w:type="dxa"/>
            <w:vMerge w:val="restart"/>
            <w:vAlign w:val="bottom"/>
          </w:tcPr>
          <w:p w:rsidR="00EB3173" w:rsidRPr="00EB3173" w:rsidRDefault="00EB3173" w:rsidP="00EB3173">
            <w:pPr>
              <w:spacing w:line="211" w:lineRule="exact"/>
              <w:ind w:left="120"/>
              <w:rPr>
                <w:rFonts w:eastAsia="Times New Roman"/>
              </w:rPr>
            </w:pPr>
            <w:r>
              <w:rPr>
                <w:rFonts w:eastAsia="Times New Roman"/>
              </w:rPr>
              <w:t>Esperienze pregresse nel ruolo di</w:t>
            </w:r>
          </w:p>
          <w:p w:rsidR="00EB3173" w:rsidRPr="00EB3173" w:rsidRDefault="00EB3173" w:rsidP="00140DF7">
            <w:pPr>
              <w:ind w:left="120"/>
              <w:rPr>
                <w:rFonts w:eastAsia="Times New Roman"/>
              </w:rPr>
            </w:pPr>
            <w:r>
              <w:rPr>
                <w:rFonts w:eastAsia="Times New Roman"/>
              </w:rPr>
              <w:t xml:space="preserve">Referente per la valutazione </w:t>
            </w:r>
            <w:proofErr w:type="spellStart"/>
            <w:r>
              <w:rPr>
                <w:rFonts w:eastAsia="Times New Roman"/>
              </w:rPr>
              <w:t>max</w:t>
            </w:r>
            <w:proofErr w:type="spellEnd"/>
            <w:r>
              <w:rPr>
                <w:rFonts w:eastAsia="Times New Roman"/>
              </w:rPr>
              <w:t xml:space="preserve"> 10 punti</w:t>
            </w:r>
          </w:p>
        </w:tc>
        <w:tc>
          <w:tcPr>
            <w:tcW w:w="3277" w:type="dxa"/>
            <w:vMerge w:val="restart"/>
            <w:vAlign w:val="bottom"/>
          </w:tcPr>
          <w:p w:rsidR="00EB3173" w:rsidRDefault="00EB3173" w:rsidP="00140DF7">
            <w:pPr>
              <w:ind w:left="260"/>
              <w:rPr>
                <w:sz w:val="20"/>
                <w:szCs w:val="20"/>
              </w:rPr>
            </w:pPr>
            <w:r>
              <w:rPr>
                <w:rFonts w:eastAsia="Times New Roman"/>
              </w:rPr>
              <w:t>Punti 2 Per ogni anno</w:t>
            </w:r>
          </w:p>
        </w:tc>
        <w:tc>
          <w:tcPr>
            <w:tcW w:w="1339" w:type="dxa"/>
            <w:vMerge w:val="restart"/>
            <w:vAlign w:val="bottom"/>
          </w:tcPr>
          <w:p w:rsidR="00EB3173" w:rsidRDefault="00EB3173" w:rsidP="00140DF7">
            <w:pPr>
              <w:rPr>
                <w:sz w:val="18"/>
                <w:szCs w:val="18"/>
              </w:rPr>
            </w:pPr>
          </w:p>
        </w:tc>
        <w:tc>
          <w:tcPr>
            <w:tcW w:w="1499" w:type="dxa"/>
            <w:vMerge w:val="restart"/>
            <w:vAlign w:val="bottom"/>
          </w:tcPr>
          <w:p w:rsidR="00EB3173" w:rsidRDefault="00EB3173" w:rsidP="00140DF7">
            <w:pPr>
              <w:rPr>
                <w:sz w:val="18"/>
                <w:szCs w:val="18"/>
              </w:rPr>
            </w:pPr>
          </w:p>
        </w:tc>
        <w:tc>
          <w:tcPr>
            <w:tcW w:w="30" w:type="dxa"/>
            <w:vAlign w:val="bottom"/>
          </w:tcPr>
          <w:p w:rsidR="00EB3173" w:rsidRDefault="00EB3173" w:rsidP="00140DF7">
            <w:pPr>
              <w:rPr>
                <w:sz w:val="1"/>
                <w:szCs w:val="1"/>
              </w:rPr>
            </w:pPr>
          </w:p>
        </w:tc>
      </w:tr>
      <w:tr w:rsidR="00EB3173" w:rsidTr="004732F5">
        <w:trPr>
          <w:trHeight w:val="171"/>
        </w:trPr>
        <w:tc>
          <w:tcPr>
            <w:tcW w:w="3955" w:type="dxa"/>
            <w:vMerge/>
            <w:vAlign w:val="bottom"/>
          </w:tcPr>
          <w:p w:rsidR="00EB3173" w:rsidRDefault="00EB3173" w:rsidP="00140DF7">
            <w:pPr>
              <w:ind w:left="120"/>
              <w:rPr>
                <w:sz w:val="20"/>
                <w:szCs w:val="20"/>
              </w:rPr>
            </w:pPr>
          </w:p>
        </w:tc>
        <w:tc>
          <w:tcPr>
            <w:tcW w:w="3277" w:type="dxa"/>
            <w:vMerge/>
            <w:vAlign w:val="bottom"/>
          </w:tcPr>
          <w:p w:rsidR="00EB3173" w:rsidRDefault="00EB3173" w:rsidP="00140DF7">
            <w:pPr>
              <w:rPr>
                <w:sz w:val="14"/>
                <w:szCs w:val="14"/>
              </w:rPr>
            </w:pPr>
          </w:p>
        </w:tc>
        <w:tc>
          <w:tcPr>
            <w:tcW w:w="1339" w:type="dxa"/>
            <w:vMerge/>
            <w:vAlign w:val="bottom"/>
          </w:tcPr>
          <w:p w:rsidR="00EB3173" w:rsidRDefault="00EB3173" w:rsidP="00140DF7">
            <w:pPr>
              <w:rPr>
                <w:sz w:val="14"/>
                <w:szCs w:val="14"/>
              </w:rPr>
            </w:pPr>
          </w:p>
        </w:tc>
        <w:tc>
          <w:tcPr>
            <w:tcW w:w="1499" w:type="dxa"/>
            <w:vMerge/>
            <w:vAlign w:val="bottom"/>
          </w:tcPr>
          <w:p w:rsidR="00EB3173" w:rsidRDefault="00EB3173" w:rsidP="00140DF7">
            <w:pPr>
              <w:rPr>
                <w:sz w:val="14"/>
                <w:szCs w:val="14"/>
              </w:rPr>
            </w:pPr>
          </w:p>
        </w:tc>
        <w:tc>
          <w:tcPr>
            <w:tcW w:w="30" w:type="dxa"/>
            <w:vAlign w:val="bottom"/>
          </w:tcPr>
          <w:p w:rsidR="00EB3173" w:rsidRDefault="00EB3173" w:rsidP="00140DF7">
            <w:pPr>
              <w:rPr>
                <w:sz w:val="1"/>
                <w:szCs w:val="1"/>
              </w:rPr>
            </w:pPr>
          </w:p>
        </w:tc>
      </w:tr>
      <w:tr w:rsidR="00EB3173" w:rsidTr="004732F5">
        <w:trPr>
          <w:trHeight w:val="114"/>
        </w:trPr>
        <w:tc>
          <w:tcPr>
            <w:tcW w:w="3955" w:type="dxa"/>
            <w:vMerge/>
            <w:vAlign w:val="bottom"/>
          </w:tcPr>
          <w:p w:rsidR="00EB3173" w:rsidRDefault="00EB3173" w:rsidP="00140DF7">
            <w:pPr>
              <w:rPr>
                <w:sz w:val="9"/>
                <w:szCs w:val="9"/>
              </w:rPr>
            </w:pPr>
          </w:p>
        </w:tc>
        <w:tc>
          <w:tcPr>
            <w:tcW w:w="3277" w:type="dxa"/>
            <w:vMerge/>
            <w:vAlign w:val="bottom"/>
          </w:tcPr>
          <w:p w:rsidR="00EB3173" w:rsidRDefault="00EB3173" w:rsidP="00140DF7">
            <w:pPr>
              <w:rPr>
                <w:sz w:val="9"/>
                <w:szCs w:val="9"/>
              </w:rPr>
            </w:pPr>
          </w:p>
        </w:tc>
        <w:tc>
          <w:tcPr>
            <w:tcW w:w="1339" w:type="dxa"/>
            <w:vMerge/>
            <w:vAlign w:val="bottom"/>
          </w:tcPr>
          <w:p w:rsidR="00EB3173" w:rsidRDefault="00EB3173" w:rsidP="00140DF7">
            <w:pPr>
              <w:rPr>
                <w:sz w:val="9"/>
                <w:szCs w:val="9"/>
              </w:rPr>
            </w:pPr>
          </w:p>
        </w:tc>
        <w:tc>
          <w:tcPr>
            <w:tcW w:w="1499" w:type="dxa"/>
            <w:vMerge/>
            <w:vAlign w:val="bottom"/>
          </w:tcPr>
          <w:p w:rsidR="00EB3173" w:rsidRDefault="00EB3173" w:rsidP="00140DF7">
            <w:pPr>
              <w:rPr>
                <w:sz w:val="9"/>
                <w:szCs w:val="9"/>
              </w:rPr>
            </w:pPr>
          </w:p>
        </w:tc>
        <w:tc>
          <w:tcPr>
            <w:tcW w:w="30" w:type="dxa"/>
            <w:vAlign w:val="bottom"/>
          </w:tcPr>
          <w:p w:rsidR="00EB3173" w:rsidRDefault="00EB3173" w:rsidP="00140DF7">
            <w:pPr>
              <w:rPr>
                <w:sz w:val="1"/>
                <w:szCs w:val="1"/>
              </w:rPr>
            </w:pPr>
          </w:p>
        </w:tc>
      </w:tr>
      <w:tr w:rsidR="00EB3173" w:rsidTr="004732F5">
        <w:trPr>
          <w:trHeight w:val="242"/>
        </w:trPr>
        <w:tc>
          <w:tcPr>
            <w:tcW w:w="3955" w:type="dxa"/>
            <w:vAlign w:val="bottom"/>
          </w:tcPr>
          <w:p w:rsidR="00EB3173" w:rsidRDefault="00EB3173" w:rsidP="00140DF7">
            <w:pPr>
              <w:spacing w:line="242" w:lineRule="exact"/>
              <w:ind w:left="120"/>
              <w:rPr>
                <w:rFonts w:eastAsia="Times New Roman"/>
              </w:rPr>
            </w:pPr>
            <w:r>
              <w:rPr>
                <w:rFonts w:eastAsia="Times New Roman"/>
              </w:rPr>
              <w:t>Componente Nucleo Interno Valutazione</w:t>
            </w:r>
          </w:p>
          <w:p w:rsidR="00EB3173" w:rsidRDefault="00EB3173" w:rsidP="00140DF7">
            <w:pPr>
              <w:spacing w:line="242" w:lineRule="exact"/>
              <w:ind w:left="120"/>
              <w:rPr>
                <w:sz w:val="20"/>
                <w:szCs w:val="20"/>
              </w:rPr>
            </w:pPr>
            <w:r>
              <w:rPr>
                <w:rFonts w:eastAsia="Times New Roman"/>
              </w:rPr>
              <w:t>Max 10 punti</w:t>
            </w:r>
          </w:p>
        </w:tc>
        <w:tc>
          <w:tcPr>
            <w:tcW w:w="3277" w:type="dxa"/>
            <w:vAlign w:val="bottom"/>
          </w:tcPr>
          <w:p w:rsidR="00EB3173" w:rsidRDefault="00EB3173" w:rsidP="00140DF7">
            <w:pPr>
              <w:spacing w:line="242" w:lineRule="exact"/>
              <w:rPr>
                <w:sz w:val="20"/>
                <w:szCs w:val="20"/>
              </w:rPr>
            </w:pPr>
            <w:r>
              <w:rPr>
                <w:rFonts w:eastAsia="Times New Roman"/>
              </w:rPr>
              <w:t xml:space="preserve">     Punti 2 Per ogni anno</w:t>
            </w:r>
          </w:p>
        </w:tc>
        <w:tc>
          <w:tcPr>
            <w:tcW w:w="1339" w:type="dxa"/>
            <w:vAlign w:val="bottom"/>
          </w:tcPr>
          <w:p w:rsidR="00EB3173" w:rsidRDefault="00EB3173" w:rsidP="00140DF7">
            <w:pPr>
              <w:rPr>
                <w:sz w:val="21"/>
                <w:szCs w:val="21"/>
              </w:rPr>
            </w:pPr>
          </w:p>
        </w:tc>
        <w:tc>
          <w:tcPr>
            <w:tcW w:w="1499" w:type="dxa"/>
            <w:vAlign w:val="bottom"/>
          </w:tcPr>
          <w:p w:rsidR="00EB3173" w:rsidRDefault="00EB3173" w:rsidP="00140DF7">
            <w:pPr>
              <w:rPr>
                <w:sz w:val="21"/>
                <w:szCs w:val="21"/>
              </w:rPr>
            </w:pPr>
          </w:p>
        </w:tc>
        <w:tc>
          <w:tcPr>
            <w:tcW w:w="30" w:type="dxa"/>
            <w:vAlign w:val="bottom"/>
          </w:tcPr>
          <w:p w:rsidR="00EB3173" w:rsidRDefault="00EB3173" w:rsidP="00140DF7">
            <w:pPr>
              <w:rPr>
                <w:sz w:val="1"/>
                <w:szCs w:val="1"/>
              </w:rPr>
            </w:pPr>
          </w:p>
        </w:tc>
      </w:tr>
      <w:tr w:rsidR="00EB3173" w:rsidTr="004732F5">
        <w:trPr>
          <w:trHeight w:val="214"/>
        </w:trPr>
        <w:tc>
          <w:tcPr>
            <w:tcW w:w="3955" w:type="dxa"/>
            <w:vMerge w:val="restart"/>
            <w:vAlign w:val="bottom"/>
          </w:tcPr>
          <w:p w:rsidR="00EB3173" w:rsidRDefault="00EB3173" w:rsidP="00140DF7">
            <w:pPr>
              <w:spacing w:line="213" w:lineRule="exact"/>
              <w:ind w:left="120"/>
              <w:rPr>
                <w:sz w:val="20"/>
                <w:szCs w:val="20"/>
              </w:rPr>
            </w:pPr>
            <w:r>
              <w:rPr>
                <w:rFonts w:eastAsia="Times New Roman"/>
              </w:rPr>
              <w:t>Componente del Comitato di Valutazione</w:t>
            </w:r>
          </w:p>
          <w:p w:rsidR="00EB3173" w:rsidRDefault="00EB3173" w:rsidP="00140DF7">
            <w:pPr>
              <w:ind w:left="120"/>
              <w:rPr>
                <w:sz w:val="20"/>
                <w:szCs w:val="20"/>
              </w:rPr>
            </w:pPr>
            <w:r>
              <w:rPr>
                <w:rFonts w:eastAsia="Times New Roman"/>
              </w:rPr>
              <w:t xml:space="preserve">Docenti  </w:t>
            </w:r>
            <w:proofErr w:type="spellStart"/>
            <w:r>
              <w:rPr>
                <w:rFonts w:eastAsia="Times New Roman"/>
              </w:rPr>
              <w:t>max</w:t>
            </w:r>
            <w:proofErr w:type="spellEnd"/>
            <w:r>
              <w:rPr>
                <w:rFonts w:eastAsia="Times New Roman"/>
              </w:rPr>
              <w:t xml:space="preserve"> 10 punti</w:t>
            </w:r>
          </w:p>
        </w:tc>
        <w:tc>
          <w:tcPr>
            <w:tcW w:w="3277" w:type="dxa"/>
            <w:vMerge w:val="restart"/>
            <w:vAlign w:val="bottom"/>
          </w:tcPr>
          <w:p w:rsidR="00EB3173" w:rsidRDefault="00EB3173" w:rsidP="00140DF7">
            <w:pPr>
              <w:ind w:left="260"/>
              <w:rPr>
                <w:sz w:val="20"/>
                <w:szCs w:val="20"/>
              </w:rPr>
            </w:pPr>
            <w:r>
              <w:rPr>
                <w:rFonts w:eastAsia="Times New Roman"/>
              </w:rPr>
              <w:t>Punti 2 Per ogni anno</w:t>
            </w:r>
          </w:p>
        </w:tc>
        <w:tc>
          <w:tcPr>
            <w:tcW w:w="1339" w:type="dxa"/>
            <w:vMerge w:val="restart"/>
            <w:vAlign w:val="bottom"/>
          </w:tcPr>
          <w:p w:rsidR="00EB3173" w:rsidRDefault="00EB3173" w:rsidP="00140DF7">
            <w:pPr>
              <w:rPr>
                <w:sz w:val="18"/>
                <w:szCs w:val="18"/>
              </w:rPr>
            </w:pPr>
          </w:p>
        </w:tc>
        <w:tc>
          <w:tcPr>
            <w:tcW w:w="1499" w:type="dxa"/>
            <w:vMerge w:val="restart"/>
            <w:vAlign w:val="bottom"/>
          </w:tcPr>
          <w:p w:rsidR="00EB3173" w:rsidRDefault="00EB3173" w:rsidP="00140DF7">
            <w:pPr>
              <w:rPr>
                <w:sz w:val="18"/>
                <w:szCs w:val="18"/>
              </w:rPr>
            </w:pPr>
          </w:p>
        </w:tc>
        <w:tc>
          <w:tcPr>
            <w:tcW w:w="30" w:type="dxa"/>
            <w:vAlign w:val="bottom"/>
          </w:tcPr>
          <w:p w:rsidR="00EB3173" w:rsidRDefault="00EB3173" w:rsidP="00140DF7">
            <w:pPr>
              <w:rPr>
                <w:sz w:val="1"/>
                <w:szCs w:val="1"/>
              </w:rPr>
            </w:pPr>
          </w:p>
        </w:tc>
      </w:tr>
      <w:tr w:rsidR="00EB3173" w:rsidTr="004732F5">
        <w:trPr>
          <w:trHeight w:val="168"/>
        </w:trPr>
        <w:tc>
          <w:tcPr>
            <w:tcW w:w="3955" w:type="dxa"/>
            <w:vMerge/>
            <w:vAlign w:val="bottom"/>
          </w:tcPr>
          <w:p w:rsidR="00EB3173" w:rsidRDefault="00EB3173" w:rsidP="00140DF7">
            <w:pPr>
              <w:ind w:left="120"/>
              <w:rPr>
                <w:sz w:val="20"/>
                <w:szCs w:val="20"/>
              </w:rPr>
            </w:pPr>
          </w:p>
        </w:tc>
        <w:tc>
          <w:tcPr>
            <w:tcW w:w="3277" w:type="dxa"/>
            <w:vMerge/>
            <w:vAlign w:val="bottom"/>
          </w:tcPr>
          <w:p w:rsidR="00EB3173" w:rsidRDefault="00EB3173" w:rsidP="00140DF7">
            <w:pPr>
              <w:rPr>
                <w:sz w:val="14"/>
                <w:szCs w:val="14"/>
              </w:rPr>
            </w:pPr>
          </w:p>
        </w:tc>
        <w:tc>
          <w:tcPr>
            <w:tcW w:w="1339" w:type="dxa"/>
            <w:vMerge/>
            <w:vAlign w:val="bottom"/>
          </w:tcPr>
          <w:p w:rsidR="00EB3173" w:rsidRDefault="00EB3173" w:rsidP="00140DF7">
            <w:pPr>
              <w:rPr>
                <w:sz w:val="14"/>
                <w:szCs w:val="14"/>
              </w:rPr>
            </w:pPr>
          </w:p>
        </w:tc>
        <w:tc>
          <w:tcPr>
            <w:tcW w:w="1499" w:type="dxa"/>
            <w:vMerge/>
            <w:vAlign w:val="bottom"/>
          </w:tcPr>
          <w:p w:rsidR="00EB3173" w:rsidRDefault="00EB3173" w:rsidP="00140DF7">
            <w:pPr>
              <w:rPr>
                <w:sz w:val="14"/>
                <w:szCs w:val="14"/>
              </w:rPr>
            </w:pPr>
          </w:p>
        </w:tc>
        <w:tc>
          <w:tcPr>
            <w:tcW w:w="30" w:type="dxa"/>
            <w:vAlign w:val="bottom"/>
          </w:tcPr>
          <w:p w:rsidR="00EB3173" w:rsidRDefault="00EB3173" w:rsidP="00140DF7">
            <w:pPr>
              <w:rPr>
                <w:sz w:val="1"/>
                <w:szCs w:val="1"/>
              </w:rPr>
            </w:pPr>
          </w:p>
        </w:tc>
      </w:tr>
      <w:tr w:rsidR="00EB3173" w:rsidTr="004732F5">
        <w:trPr>
          <w:trHeight w:val="114"/>
        </w:trPr>
        <w:tc>
          <w:tcPr>
            <w:tcW w:w="3955" w:type="dxa"/>
            <w:vMerge/>
            <w:vAlign w:val="bottom"/>
          </w:tcPr>
          <w:p w:rsidR="00EB3173" w:rsidRDefault="00EB3173" w:rsidP="00140DF7">
            <w:pPr>
              <w:rPr>
                <w:sz w:val="9"/>
                <w:szCs w:val="9"/>
              </w:rPr>
            </w:pPr>
          </w:p>
        </w:tc>
        <w:tc>
          <w:tcPr>
            <w:tcW w:w="3277" w:type="dxa"/>
            <w:vMerge/>
            <w:vAlign w:val="bottom"/>
          </w:tcPr>
          <w:p w:rsidR="00EB3173" w:rsidRDefault="00EB3173" w:rsidP="00140DF7">
            <w:pPr>
              <w:rPr>
                <w:sz w:val="9"/>
                <w:szCs w:val="9"/>
              </w:rPr>
            </w:pPr>
          </w:p>
        </w:tc>
        <w:tc>
          <w:tcPr>
            <w:tcW w:w="1339" w:type="dxa"/>
            <w:vMerge/>
            <w:vAlign w:val="bottom"/>
          </w:tcPr>
          <w:p w:rsidR="00EB3173" w:rsidRDefault="00EB3173" w:rsidP="00140DF7">
            <w:pPr>
              <w:rPr>
                <w:sz w:val="9"/>
                <w:szCs w:val="9"/>
              </w:rPr>
            </w:pPr>
          </w:p>
        </w:tc>
        <w:tc>
          <w:tcPr>
            <w:tcW w:w="1499" w:type="dxa"/>
            <w:vMerge/>
            <w:vAlign w:val="bottom"/>
          </w:tcPr>
          <w:p w:rsidR="00EB3173" w:rsidRDefault="00EB3173" w:rsidP="00140DF7">
            <w:pPr>
              <w:rPr>
                <w:sz w:val="9"/>
                <w:szCs w:val="9"/>
              </w:rPr>
            </w:pPr>
          </w:p>
        </w:tc>
        <w:tc>
          <w:tcPr>
            <w:tcW w:w="30" w:type="dxa"/>
            <w:vAlign w:val="bottom"/>
          </w:tcPr>
          <w:p w:rsidR="00EB3173" w:rsidRDefault="00EB3173" w:rsidP="00140DF7">
            <w:pPr>
              <w:rPr>
                <w:sz w:val="1"/>
                <w:szCs w:val="1"/>
              </w:rPr>
            </w:pPr>
          </w:p>
        </w:tc>
      </w:tr>
      <w:tr w:rsidR="00EB3173" w:rsidTr="004732F5">
        <w:trPr>
          <w:trHeight w:val="244"/>
        </w:trPr>
        <w:tc>
          <w:tcPr>
            <w:tcW w:w="3955" w:type="dxa"/>
            <w:vAlign w:val="bottom"/>
          </w:tcPr>
          <w:p w:rsidR="00EB3173" w:rsidRDefault="00EB3173" w:rsidP="00140DF7">
            <w:pPr>
              <w:spacing w:line="244" w:lineRule="exact"/>
              <w:ind w:left="120"/>
              <w:rPr>
                <w:rFonts w:eastAsia="Times New Roman"/>
              </w:rPr>
            </w:pPr>
            <w:r>
              <w:rPr>
                <w:rFonts w:eastAsia="Times New Roman"/>
              </w:rPr>
              <w:t xml:space="preserve">Esperienze documentate di tutoring </w:t>
            </w:r>
          </w:p>
          <w:p w:rsidR="00EB3173" w:rsidRDefault="00EB3173" w:rsidP="00140DF7">
            <w:pPr>
              <w:spacing w:line="244" w:lineRule="exact"/>
              <w:ind w:left="120"/>
              <w:rPr>
                <w:sz w:val="20"/>
                <w:szCs w:val="20"/>
              </w:rPr>
            </w:pPr>
            <w:proofErr w:type="spellStart"/>
            <w:r>
              <w:rPr>
                <w:rFonts w:eastAsia="Times New Roman"/>
              </w:rPr>
              <w:t>max</w:t>
            </w:r>
            <w:proofErr w:type="spellEnd"/>
            <w:r>
              <w:rPr>
                <w:rFonts w:eastAsia="Times New Roman"/>
              </w:rPr>
              <w:t xml:space="preserve"> 10 punti</w:t>
            </w:r>
          </w:p>
        </w:tc>
        <w:tc>
          <w:tcPr>
            <w:tcW w:w="3277" w:type="dxa"/>
            <w:vAlign w:val="bottom"/>
          </w:tcPr>
          <w:p w:rsidR="00EB3173" w:rsidRDefault="00EB3173" w:rsidP="00140DF7">
            <w:pPr>
              <w:spacing w:line="244" w:lineRule="exact"/>
              <w:ind w:left="260"/>
              <w:rPr>
                <w:sz w:val="20"/>
                <w:szCs w:val="20"/>
              </w:rPr>
            </w:pPr>
            <w:r>
              <w:rPr>
                <w:rFonts w:eastAsia="Times New Roman"/>
              </w:rPr>
              <w:t>Punti 2 Per ogni esperienza</w:t>
            </w:r>
          </w:p>
        </w:tc>
        <w:tc>
          <w:tcPr>
            <w:tcW w:w="1339" w:type="dxa"/>
            <w:vAlign w:val="bottom"/>
          </w:tcPr>
          <w:p w:rsidR="00EB3173" w:rsidRDefault="00EB3173" w:rsidP="00140DF7">
            <w:pPr>
              <w:rPr>
                <w:sz w:val="21"/>
                <w:szCs w:val="21"/>
              </w:rPr>
            </w:pPr>
          </w:p>
        </w:tc>
        <w:tc>
          <w:tcPr>
            <w:tcW w:w="1499" w:type="dxa"/>
            <w:vAlign w:val="bottom"/>
          </w:tcPr>
          <w:p w:rsidR="00EB3173" w:rsidRDefault="00EB3173" w:rsidP="00140DF7">
            <w:pPr>
              <w:rPr>
                <w:sz w:val="21"/>
                <w:szCs w:val="21"/>
              </w:rPr>
            </w:pPr>
          </w:p>
        </w:tc>
        <w:tc>
          <w:tcPr>
            <w:tcW w:w="30" w:type="dxa"/>
            <w:vAlign w:val="bottom"/>
          </w:tcPr>
          <w:p w:rsidR="00EB3173" w:rsidRDefault="00EB3173" w:rsidP="00140DF7">
            <w:pPr>
              <w:rPr>
                <w:sz w:val="1"/>
                <w:szCs w:val="1"/>
              </w:rPr>
            </w:pPr>
          </w:p>
        </w:tc>
      </w:tr>
      <w:tr w:rsidR="00EB3173" w:rsidTr="004732F5">
        <w:trPr>
          <w:trHeight w:val="211"/>
        </w:trPr>
        <w:tc>
          <w:tcPr>
            <w:tcW w:w="3955" w:type="dxa"/>
            <w:vMerge w:val="restart"/>
            <w:vAlign w:val="bottom"/>
          </w:tcPr>
          <w:p w:rsidR="00EB3173" w:rsidRDefault="00EB3173" w:rsidP="00140DF7">
            <w:pPr>
              <w:spacing w:line="211" w:lineRule="exact"/>
              <w:ind w:left="120"/>
              <w:rPr>
                <w:sz w:val="20"/>
                <w:szCs w:val="20"/>
              </w:rPr>
            </w:pPr>
            <w:r>
              <w:rPr>
                <w:rFonts w:eastAsia="Times New Roman"/>
              </w:rPr>
              <w:t>Partecipazione ad attività di formazione</w:t>
            </w:r>
          </w:p>
          <w:p w:rsidR="00EB3173" w:rsidRDefault="00EB3173" w:rsidP="00140DF7">
            <w:pPr>
              <w:ind w:left="120"/>
              <w:rPr>
                <w:sz w:val="20"/>
                <w:szCs w:val="20"/>
              </w:rPr>
            </w:pPr>
            <w:r>
              <w:rPr>
                <w:rFonts w:eastAsia="Times New Roman"/>
              </w:rPr>
              <w:t xml:space="preserve">attinenti le tematiche del </w:t>
            </w:r>
            <w:proofErr w:type="spellStart"/>
            <w:r>
              <w:rPr>
                <w:rFonts w:eastAsia="Times New Roman"/>
              </w:rPr>
              <w:t>P.N.S.D.</w:t>
            </w:r>
            <w:proofErr w:type="spellEnd"/>
          </w:p>
        </w:tc>
        <w:tc>
          <w:tcPr>
            <w:tcW w:w="3277" w:type="dxa"/>
            <w:vMerge w:val="restart"/>
            <w:vAlign w:val="bottom"/>
          </w:tcPr>
          <w:p w:rsidR="00EB3173" w:rsidRDefault="00EB3173" w:rsidP="00140DF7">
            <w:pPr>
              <w:spacing w:line="211" w:lineRule="exact"/>
              <w:ind w:left="260"/>
              <w:rPr>
                <w:sz w:val="20"/>
                <w:szCs w:val="20"/>
              </w:rPr>
            </w:pPr>
            <w:r>
              <w:rPr>
                <w:rFonts w:eastAsia="Times New Roman"/>
              </w:rPr>
              <w:t>Punti 5</w:t>
            </w:r>
          </w:p>
        </w:tc>
        <w:tc>
          <w:tcPr>
            <w:tcW w:w="1339" w:type="dxa"/>
            <w:vMerge w:val="restart"/>
            <w:vAlign w:val="bottom"/>
          </w:tcPr>
          <w:p w:rsidR="00EB3173" w:rsidRDefault="00EB3173" w:rsidP="00140DF7">
            <w:pPr>
              <w:rPr>
                <w:sz w:val="18"/>
                <w:szCs w:val="18"/>
              </w:rPr>
            </w:pPr>
          </w:p>
        </w:tc>
        <w:tc>
          <w:tcPr>
            <w:tcW w:w="1499" w:type="dxa"/>
            <w:vMerge w:val="restart"/>
            <w:vAlign w:val="bottom"/>
          </w:tcPr>
          <w:p w:rsidR="00EB3173" w:rsidRDefault="00EB3173" w:rsidP="00140DF7">
            <w:pPr>
              <w:rPr>
                <w:sz w:val="18"/>
                <w:szCs w:val="18"/>
              </w:rPr>
            </w:pPr>
          </w:p>
        </w:tc>
        <w:tc>
          <w:tcPr>
            <w:tcW w:w="30" w:type="dxa"/>
            <w:vAlign w:val="bottom"/>
          </w:tcPr>
          <w:p w:rsidR="00EB3173" w:rsidRDefault="00EB3173" w:rsidP="00140DF7">
            <w:pPr>
              <w:rPr>
                <w:sz w:val="1"/>
                <w:szCs w:val="1"/>
              </w:rPr>
            </w:pPr>
          </w:p>
        </w:tc>
      </w:tr>
      <w:tr w:rsidR="00EB3173" w:rsidTr="004732F5">
        <w:trPr>
          <w:trHeight w:val="285"/>
        </w:trPr>
        <w:tc>
          <w:tcPr>
            <w:tcW w:w="3955" w:type="dxa"/>
            <w:vMerge/>
            <w:vAlign w:val="bottom"/>
          </w:tcPr>
          <w:p w:rsidR="00EB3173" w:rsidRPr="004F1AF0" w:rsidRDefault="00EB3173" w:rsidP="00140DF7">
            <w:pPr>
              <w:ind w:left="120"/>
              <w:rPr>
                <w:rFonts w:eastAsia="Times New Roman"/>
              </w:rPr>
            </w:pPr>
          </w:p>
        </w:tc>
        <w:tc>
          <w:tcPr>
            <w:tcW w:w="3277" w:type="dxa"/>
            <w:vMerge/>
            <w:vAlign w:val="bottom"/>
          </w:tcPr>
          <w:p w:rsidR="00EB3173" w:rsidRDefault="00EB3173" w:rsidP="00140DF7">
            <w:pPr>
              <w:rPr>
                <w:sz w:val="20"/>
                <w:szCs w:val="20"/>
              </w:rPr>
            </w:pPr>
          </w:p>
        </w:tc>
        <w:tc>
          <w:tcPr>
            <w:tcW w:w="1339" w:type="dxa"/>
            <w:vMerge/>
            <w:vAlign w:val="bottom"/>
          </w:tcPr>
          <w:p w:rsidR="00EB3173" w:rsidRDefault="00EB3173" w:rsidP="00140DF7">
            <w:pPr>
              <w:rPr>
                <w:sz w:val="24"/>
                <w:szCs w:val="24"/>
              </w:rPr>
            </w:pPr>
          </w:p>
        </w:tc>
        <w:tc>
          <w:tcPr>
            <w:tcW w:w="1499" w:type="dxa"/>
            <w:vMerge/>
            <w:vAlign w:val="bottom"/>
          </w:tcPr>
          <w:p w:rsidR="00EB3173" w:rsidRDefault="00EB3173" w:rsidP="00140DF7">
            <w:pPr>
              <w:rPr>
                <w:sz w:val="24"/>
                <w:szCs w:val="24"/>
              </w:rPr>
            </w:pPr>
          </w:p>
        </w:tc>
        <w:tc>
          <w:tcPr>
            <w:tcW w:w="30" w:type="dxa"/>
            <w:vAlign w:val="bottom"/>
          </w:tcPr>
          <w:p w:rsidR="00EB3173" w:rsidRDefault="00EB3173" w:rsidP="00140DF7">
            <w:pPr>
              <w:rPr>
                <w:sz w:val="1"/>
                <w:szCs w:val="1"/>
              </w:rPr>
            </w:pPr>
          </w:p>
        </w:tc>
      </w:tr>
      <w:tr w:rsidR="00EB3173" w:rsidTr="004732F5">
        <w:trPr>
          <w:trHeight w:val="211"/>
        </w:trPr>
        <w:tc>
          <w:tcPr>
            <w:tcW w:w="3955" w:type="dxa"/>
            <w:vMerge w:val="restart"/>
            <w:vAlign w:val="bottom"/>
          </w:tcPr>
          <w:p w:rsidR="00EB3173" w:rsidRDefault="00EB3173" w:rsidP="00140DF7">
            <w:pPr>
              <w:spacing w:line="211" w:lineRule="exact"/>
              <w:ind w:left="120"/>
              <w:rPr>
                <w:sz w:val="20"/>
                <w:szCs w:val="20"/>
              </w:rPr>
            </w:pPr>
            <w:r>
              <w:rPr>
                <w:rFonts w:eastAsia="Times New Roman"/>
              </w:rPr>
              <w:t>Certificazioni relative a competenze</w:t>
            </w:r>
          </w:p>
          <w:p w:rsidR="00EB3173" w:rsidRDefault="00EB3173" w:rsidP="00140DF7">
            <w:pPr>
              <w:ind w:left="120"/>
              <w:rPr>
                <w:rFonts w:eastAsia="Times New Roman"/>
              </w:rPr>
            </w:pPr>
            <w:r>
              <w:rPr>
                <w:rFonts w:eastAsia="Times New Roman"/>
              </w:rPr>
              <w:t>informatiche e digitali</w:t>
            </w:r>
          </w:p>
          <w:p w:rsidR="00EB3173" w:rsidRDefault="00EB3173" w:rsidP="00140DF7">
            <w:pPr>
              <w:ind w:left="120"/>
              <w:rPr>
                <w:sz w:val="20"/>
                <w:szCs w:val="20"/>
              </w:rPr>
            </w:pPr>
            <w:proofErr w:type="spellStart"/>
            <w:r>
              <w:rPr>
                <w:rFonts w:eastAsia="Times New Roman"/>
              </w:rPr>
              <w:t>max</w:t>
            </w:r>
            <w:proofErr w:type="spellEnd"/>
            <w:r>
              <w:rPr>
                <w:rFonts w:eastAsia="Times New Roman"/>
              </w:rPr>
              <w:t xml:space="preserve"> 10 punti</w:t>
            </w:r>
          </w:p>
        </w:tc>
        <w:tc>
          <w:tcPr>
            <w:tcW w:w="3277" w:type="dxa"/>
            <w:vMerge w:val="restart"/>
          </w:tcPr>
          <w:p w:rsidR="00EB3173" w:rsidRDefault="00EB3173" w:rsidP="00EB3173">
            <w:pPr>
              <w:ind w:left="260"/>
              <w:rPr>
                <w:sz w:val="20"/>
                <w:szCs w:val="20"/>
              </w:rPr>
            </w:pPr>
            <w:r>
              <w:rPr>
                <w:rFonts w:eastAsia="Times New Roman"/>
              </w:rPr>
              <w:t>Punti 2 per ogni certificazione</w:t>
            </w:r>
          </w:p>
        </w:tc>
        <w:tc>
          <w:tcPr>
            <w:tcW w:w="1339" w:type="dxa"/>
            <w:vMerge w:val="restart"/>
            <w:vAlign w:val="bottom"/>
          </w:tcPr>
          <w:p w:rsidR="00EB3173" w:rsidRDefault="00EB3173" w:rsidP="00140DF7">
            <w:pPr>
              <w:rPr>
                <w:sz w:val="18"/>
                <w:szCs w:val="18"/>
              </w:rPr>
            </w:pPr>
          </w:p>
        </w:tc>
        <w:tc>
          <w:tcPr>
            <w:tcW w:w="1499" w:type="dxa"/>
            <w:vMerge w:val="restart"/>
            <w:vAlign w:val="bottom"/>
          </w:tcPr>
          <w:p w:rsidR="00EB3173" w:rsidRDefault="00EB3173" w:rsidP="00140DF7">
            <w:pPr>
              <w:rPr>
                <w:sz w:val="18"/>
                <w:szCs w:val="18"/>
              </w:rPr>
            </w:pPr>
          </w:p>
        </w:tc>
        <w:tc>
          <w:tcPr>
            <w:tcW w:w="30" w:type="dxa"/>
            <w:vAlign w:val="bottom"/>
          </w:tcPr>
          <w:p w:rsidR="00EB3173" w:rsidRDefault="00EB3173" w:rsidP="00140DF7">
            <w:pPr>
              <w:rPr>
                <w:sz w:val="1"/>
                <w:szCs w:val="1"/>
              </w:rPr>
            </w:pPr>
          </w:p>
        </w:tc>
      </w:tr>
      <w:tr w:rsidR="00EB3173" w:rsidTr="004732F5">
        <w:trPr>
          <w:trHeight w:val="171"/>
        </w:trPr>
        <w:tc>
          <w:tcPr>
            <w:tcW w:w="3955" w:type="dxa"/>
            <w:vMerge/>
            <w:vAlign w:val="bottom"/>
          </w:tcPr>
          <w:p w:rsidR="00EB3173" w:rsidRDefault="00EB3173" w:rsidP="00140DF7">
            <w:pPr>
              <w:ind w:left="120"/>
              <w:rPr>
                <w:sz w:val="20"/>
                <w:szCs w:val="20"/>
              </w:rPr>
            </w:pPr>
          </w:p>
        </w:tc>
        <w:tc>
          <w:tcPr>
            <w:tcW w:w="3277" w:type="dxa"/>
            <w:vMerge/>
            <w:vAlign w:val="bottom"/>
          </w:tcPr>
          <w:p w:rsidR="00EB3173" w:rsidRDefault="00EB3173" w:rsidP="00140DF7">
            <w:pPr>
              <w:rPr>
                <w:sz w:val="14"/>
                <w:szCs w:val="14"/>
              </w:rPr>
            </w:pPr>
          </w:p>
        </w:tc>
        <w:tc>
          <w:tcPr>
            <w:tcW w:w="1339" w:type="dxa"/>
            <w:vMerge/>
            <w:vAlign w:val="bottom"/>
          </w:tcPr>
          <w:p w:rsidR="00EB3173" w:rsidRDefault="00EB3173" w:rsidP="00140DF7">
            <w:pPr>
              <w:rPr>
                <w:sz w:val="14"/>
                <w:szCs w:val="14"/>
              </w:rPr>
            </w:pPr>
          </w:p>
        </w:tc>
        <w:tc>
          <w:tcPr>
            <w:tcW w:w="1499" w:type="dxa"/>
            <w:vMerge/>
            <w:vAlign w:val="bottom"/>
          </w:tcPr>
          <w:p w:rsidR="00EB3173" w:rsidRDefault="00EB3173" w:rsidP="00140DF7">
            <w:pPr>
              <w:rPr>
                <w:sz w:val="14"/>
                <w:szCs w:val="14"/>
              </w:rPr>
            </w:pPr>
          </w:p>
        </w:tc>
        <w:tc>
          <w:tcPr>
            <w:tcW w:w="30" w:type="dxa"/>
            <w:vAlign w:val="bottom"/>
          </w:tcPr>
          <w:p w:rsidR="00EB3173" w:rsidRDefault="00EB3173" w:rsidP="00140DF7">
            <w:pPr>
              <w:rPr>
                <w:sz w:val="1"/>
                <w:szCs w:val="1"/>
              </w:rPr>
            </w:pPr>
          </w:p>
        </w:tc>
      </w:tr>
      <w:tr w:rsidR="00EB3173" w:rsidTr="004732F5">
        <w:trPr>
          <w:trHeight w:val="114"/>
        </w:trPr>
        <w:tc>
          <w:tcPr>
            <w:tcW w:w="3955" w:type="dxa"/>
            <w:vMerge/>
            <w:vAlign w:val="bottom"/>
          </w:tcPr>
          <w:p w:rsidR="00EB3173" w:rsidRDefault="00EB3173" w:rsidP="00140DF7">
            <w:pPr>
              <w:rPr>
                <w:sz w:val="9"/>
                <w:szCs w:val="9"/>
              </w:rPr>
            </w:pPr>
          </w:p>
        </w:tc>
        <w:tc>
          <w:tcPr>
            <w:tcW w:w="3277" w:type="dxa"/>
            <w:vMerge/>
            <w:vAlign w:val="bottom"/>
          </w:tcPr>
          <w:p w:rsidR="00EB3173" w:rsidRDefault="00EB3173" w:rsidP="00140DF7">
            <w:pPr>
              <w:rPr>
                <w:sz w:val="9"/>
                <w:szCs w:val="9"/>
              </w:rPr>
            </w:pPr>
          </w:p>
        </w:tc>
        <w:tc>
          <w:tcPr>
            <w:tcW w:w="1339" w:type="dxa"/>
            <w:vMerge/>
            <w:vAlign w:val="bottom"/>
          </w:tcPr>
          <w:p w:rsidR="00EB3173" w:rsidRDefault="00EB3173" w:rsidP="00140DF7">
            <w:pPr>
              <w:rPr>
                <w:sz w:val="9"/>
                <w:szCs w:val="9"/>
              </w:rPr>
            </w:pPr>
          </w:p>
        </w:tc>
        <w:tc>
          <w:tcPr>
            <w:tcW w:w="1499" w:type="dxa"/>
            <w:vMerge/>
            <w:vAlign w:val="bottom"/>
          </w:tcPr>
          <w:p w:rsidR="00EB3173" w:rsidRDefault="00EB3173" w:rsidP="00140DF7">
            <w:pPr>
              <w:rPr>
                <w:sz w:val="9"/>
                <w:szCs w:val="9"/>
              </w:rPr>
            </w:pPr>
          </w:p>
        </w:tc>
        <w:tc>
          <w:tcPr>
            <w:tcW w:w="30" w:type="dxa"/>
            <w:vAlign w:val="bottom"/>
          </w:tcPr>
          <w:p w:rsidR="00EB3173" w:rsidRDefault="00EB3173" w:rsidP="00140DF7">
            <w:pPr>
              <w:rPr>
                <w:sz w:val="1"/>
                <w:szCs w:val="1"/>
              </w:rPr>
            </w:pPr>
          </w:p>
        </w:tc>
      </w:tr>
      <w:tr w:rsidR="00EB3173" w:rsidTr="004732F5">
        <w:trPr>
          <w:trHeight w:val="211"/>
        </w:trPr>
        <w:tc>
          <w:tcPr>
            <w:tcW w:w="3955" w:type="dxa"/>
            <w:vMerge w:val="restart"/>
            <w:vAlign w:val="bottom"/>
          </w:tcPr>
          <w:p w:rsidR="00EB3173" w:rsidRDefault="00EB3173" w:rsidP="00140DF7">
            <w:pPr>
              <w:ind w:left="120"/>
              <w:rPr>
                <w:sz w:val="20"/>
                <w:szCs w:val="20"/>
              </w:rPr>
            </w:pPr>
            <w:r>
              <w:rPr>
                <w:rFonts w:eastAsia="Times New Roman"/>
              </w:rPr>
              <w:t>Partecipazione, come corsista o come</w:t>
            </w:r>
          </w:p>
          <w:p w:rsidR="00EB3173" w:rsidRDefault="00EB3173" w:rsidP="00140DF7">
            <w:pPr>
              <w:ind w:left="120"/>
              <w:rPr>
                <w:rFonts w:eastAsia="Times New Roman"/>
              </w:rPr>
            </w:pPr>
            <w:r>
              <w:rPr>
                <w:rFonts w:eastAsia="Times New Roman"/>
              </w:rPr>
              <w:t>formatore, a corsi sulla valutazione</w:t>
            </w:r>
          </w:p>
          <w:p w:rsidR="00EB3173" w:rsidRDefault="00EB3173" w:rsidP="00140DF7">
            <w:pPr>
              <w:ind w:left="120"/>
              <w:rPr>
                <w:sz w:val="20"/>
                <w:szCs w:val="20"/>
              </w:rPr>
            </w:pPr>
            <w:proofErr w:type="spellStart"/>
            <w:r>
              <w:rPr>
                <w:rFonts w:eastAsia="Times New Roman"/>
              </w:rPr>
              <w:t>max</w:t>
            </w:r>
            <w:proofErr w:type="spellEnd"/>
            <w:r>
              <w:rPr>
                <w:rFonts w:eastAsia="Times New Roman"/>
              </w:rPr>
              <w:t xml:space="preserve"> 5 punti</w:t>
            </w:r>
          </w:p>
        </w:tc>
        <w:tc>
          <w:tcPr>
            <w:tcW w:w="3277" w:type="dxa"/>
            <w:vMerge w:val="restart"/>
          </w:tcPr>
          <w:p w:rsidR="00EB3173" w:rsidRDefault="00EB3173" w:rsidP="00EB3173">
            <w:pPr>
              <w:spacing w:line="211" w:lineRule="exact"/>
              <w:ind w:left="120"/>
              <w:rPr>
                <w:sz w:val="20"/>
                <w:szCs w:val="20"/>
              </w:rPr>
            </w:pPr>
            <w:r>
              <w:rPr>
                <w:rFonts w:eastAsia="Times New Roman"/>
              </w:rPr>
              <w:t xml:space="preserve">Punti 1 per ogni esperienza </w:t>
            </w:r>
          </w:p>
          <w:p w:rsidR="00EB3173" w:rsidRDefault="00EB3173" w:rsidP="00EB3173">
            <w:pPr>
              <w:rPr>
                <w:sz w:val="20"/>
                <w:szCs w:val="20"/>
              </w:rPr>
            </w:pPr>
            <w:r>
              <w:rPr>
                <w:rFonts w:eastAsia="Times New Roman"/>
              </w:rPr>
              <w:t xml:space="preserve"> sino ad un </w:t>
            </w:r>
            <w:proofErr w:type="spellStart"/>
            <w:r>
              <w:rPr>
                <w:rFonts w:eastAsia="Times New Roman"/>
              </w:rPr>
              <w:t>max</w:t>
            </w:r>
            <w:proofErr w:type="spellEnd"/>
            <w:r>
              <w:rPr>
                <w:rFonts w:eastAsia="Times New Roman"/>
              </w:rPr>
              <w:t xml:space="preserve"> di 5 esperienze</w:t>
            </w:r>
          </w:p>
        </w:tc>
        <w:tc>
          <w:tcPr>
            <w:tcW w:w="1339" w:type="dxa"/>
            <w:vMerge w:val="restart"/>
            <w:vAlign w:val="bottom"/>
          </w:tcPr>
          <w:p w:rsidR="00EB3173" w:rsidRDefault="00EB3173" w:rsidP="00140DF7">
            <w:pPr>
              <w:rPr>
                <w:sz w:val="18"/>
                <w:szCs w:val="18"/>
              </w:rPr>
            </w:pPr>
          </w:p>
        </w:tc>
        <w:tc>
          <w:tcPr>
            <w:tcW w:w="1499" w:type="dxa"/>
            <w:vMerge w:val="restart"/>
            <w:vAlign w:val="bottom"/>
          </w:tcPr>
          <w:p w:rsidR="00EB3173" w:rsidRDefault="00EB3173" w:rsidP="00140DF7">
            <w:pPr>
              <w:rPr>
                <w:sz w:val="18"/>
                <w:szCs w:val="18"/>
              </w:rPr>
            </w:pPr>
          </w:p>
        </w:tc>
        <w:tc>
          <w:tcPr>
            <w:tcW w:w="30" w:type="dxa"/>
            <w:vAlign w:val="bottom"/>
          </w:tcPr>
          <w:p w:rsidR="00EB3173" w:rsidRDefault="00EB3173" w:rsidP="00140DF7">
            <w:pPr>
              <w:rPr>
                <w:sz w:val="1"/>
                <w:szCs w:val="1"/>
              </w:rPr>
            </w:pPr>
          </w:p>
        </w:tc>
      </w:tr>
      <w:tr w:rsidR="00EB3173" w:rsidTr="004732F5">
        <w:trPr>
          <w:trHeight w:val="127"/>
        </w:trPr>
        <w:tc>
          <w:tcPr>
            <w:tcW w:w="3955" w:type="dxa"/>
            <w:vMerge/>
            <w:vAlign w:val="bottom"/>
          </w:tcPr>
          <w:p w:rsidR="00EB3173" w:rsidRDefault="00EB3173" w:rsidP="00140DF7">
            <w:pPr>
              <w:ind w:left="120"/>
              <w:rPr>
                <w:sz w:val="11"/>
                <w:szCs w:val="11"/>
              </w:rPr>
            </w:pPr>
          </w:p>
        </w:tc>
        <w:tc>
          <w:tcPr>
            <w:tcW w:w="3277" w:type="dxa"/>
            <w:vMerge/>
          </w:tcPr>
          <w:p w:rsidR="00EB3173" w:rsidRDefault="00EB3173" w:rsidP="00EB3173">
            <w:pPr>
              <w:rPr>
                <w:sz w:val="20"/>
                <w:szCs w:val="20"/>
              </w:rPr>
            </w:pPr>
          </w:p>
        </w:tc>
        <w:tc>
          <w:tcPr>
            <w:tcW w:w="1339" w:type="dxa"/>
            <w:vMerge/>
            <w:vAlign w:val="bottom"/>
          </w:tcPr>
          <w:p w:rsidR="00EB3173" w:rsidRDefault="00EB3173" w:rsidP="00140DF7">
            <w:pPr>
              <w:rPr>
                <w:sz w:val="11"/>
                <w:szCs w:val="11"/>
              </w:rPr>
            </w:pPr>
          </w:p>
        </w:tc>
        <w:tc>
          <w:tcPr>
            <w:tcW w:w="1499" w:type="dxa"/>
            <w:vMerge/>
            <w:vAlign w:val="bottom"/>
          </w:tcPr>
          <w:p w:rsidR="00EB3173" w:rsidRDefault="00EB3173" w:rsidP="00140DF7">
            <w:pPr>
              <w:rPr>
                <w:sz w:val="11"/>
                <w:szCs w:val="11"/>
              </w:rPr>
            </w:pPr>
          </w:p>
        </w:tc>
        <w:tc>
          <w:tcPr>
            <w:tcW w:w="30" w:type="dxa"/>
            <w:vAlign w:val="bottom"/>
          </w:tcPr>
          <w:p w:rsidR="00EB3173" w:rsidRDefault="00EB3173" w:rsidP="00140DF7">
            <w:pPr>
              <w:rPr>
                <w:sz w:val="1"/>
                <w:szCs w:val="1"/>
              </w:rPr>
            </w:pPr>
          </w:p>
        </w:tc>
      </w:tr>
      <w:tr w:rsidR="00EB3173" w:rsidTr="004732F5">
        <w:trPr>
          <w:trHeight w:val="127"/>
        </w:trPr>
        <w:tc>
          <w:tcPr>
            <w:tcW w:w="3955" w:type="dxa"/>
            <w:vMerge/>
            <w:vAlign w:val="bottom"/>
          </w:tcPr>
          <w:p w:rsidR="00EB3173" w:rsidRDefault="00EB3173" w:rsidP="00140DF7">
            <w:pPr>
              <w:ind w:left="120"/>
              <w:rPr>
                <w:sz w:val="20"/>
                <w:szCs w:val="20"/>
              </w:rPr>
            </w:pPr>
          </w:p>
        </w:tc>
        <w:tc>
          <w:tcPr>
            <w:tcW w:w="3277" w:type="dxa"/>
            <w:vMerge/>
            <w:vAlign w:val="bottom"/>
          </w:tcPr>
          <w:p w:rsidR="00EB3173" w:rsidRDefault="00EB3173" w:rsidP="00140DF7">
            <w:pPr>
              <w:rPr>
                <w:sz w:val="11"/>
                <w:szCs w:val="11"/>
              </w:rPr>
            </w:pPr>
          </w:p>
        </w:tc>
        <w:tc>
          <w:tcPr>
            <w:tcW w:w="1339" w:type="dxa"/>
            <w:vMerge/>
            <w:vAlign w:val="bottom"/>
          </w:tcPr>
          <w:p w:rsidR="00EB3173" w:rsidRDefault="00EB3173" w:rsidP="00140DF7">
            <w:pPr>
              <w:rPr>
                <w:sz w:val="11"/>
                <w:szCs w:val="11"/>
              </w:rPr>
            </w:pPr>
          </w:p>
        </w:tc>
        <w:tc>
          <w:tcPr>
            <w:tcW w:w="1499" w:type="dxa"/>
            <w:vMerge/>
            <w:vAlign w:val="bottom"/>
          </w:tcPr>
          <w:p w:rsidR="00EB3173" w:rsidRDefault="00EB3173" w:rsidP="00140DF7">
            <w:pPr>
              <w:rPr>
                <w:sz w:val="11"/>
                <w:szCs w:val="11"/>
              </w:rPr>
            </w:pPr>
          </w:p>
        </w:tc>
        <w:tc>
          <w:tcPr>
            <w:tcW w:w="30" w:type="dxa"/>
            <w:vAlign w:val="bottom"/>
          </w:tcPr>
          <w:p w:rsidR="00EB3173" w:rsidRDefault="00EB3173" w:rsidP="00140DF7">
            <w:pPr>
              <w:rPr>
                <w:sz w:val="1"/>
                <w:szCs w:val="1"/>
              </w:rPr>
            </w:pPr>
          </w:p>
        </w:tc>
      </w:tr>
      <w:tr w:rsidR="00EB3173" w:rsidTr="004732F5">
        <w:trPr>
          <w:trHeight w:val="168"/>
        </w:trPr>
        <w:tc>
          <w:tcPr>
            <w:tcW w:w="3955" w:type="dxa"/>
            <w:vMerge/>
            <w:vAlign w:val="bottom"/>
          </w:tcPr>
          <w:p w:rsidR="00EB3173" w:rsidRDefault="00EB3173" w:rsidP="00140DF7">
            <w:pPr>
              <w:rPr>
                <w:sz w:val="14"/>
                <w:szCs w:val="14"/>
              </w:rPr>
            </w:pPr>
          </w:p>
        </w:tc>
        <w:tc>
          <w:tcPr>
            <w:tcW w:w="3277" w:type="dxa"/>
            <w:vMerge/>
            <w:vAlign w:val="bottom"/>
          </w:tcPr>
          <w:p w:rsidR="00EB3173" w:rsidRDefault="00EB3173" w:rsidP="00140DF7">
            <w:pPr>
              <w:rPr>
                <w:sz w:val="20"/>
                <w:szCs w:val="20"/>
              </w:rPr>
            </w:pPr>
          </w:p>
        </w:tc>
        <w:tc>
          <w:tcPr>
            <w:tcW w:w="1339" w:type="dxa"/>
            <w:vMerge/>
            <w:vAlign w:val="bottom"/>
          </w:tcPr>
          <w:p w:rsidR="00EB3173" w:rsidRDefault="00EB3173" w:rsidP="00140DF7">
            <w:pPr>
              <w:rPr>
                <w:sz w:val="14"/>
                <w:szCs w:val="14"/>
              </w:rPr>
            </w:pPr>
          </w:p>
        </w:tc>
        <w:tc>
          <w:tcPr>
            <w:tcW w:w="1499" w:type="dxa"/>
            <w:vMerge/>
            <w:vAlign w:val="bottom"/>
          </w:tcPr>
          <w:p w:rsidR="00EB3173" w:rsidRDefault="00EB3173" w:rsidP="00140DF7">
            <w:pPr>
              <w:rPr>
                <w:sz w:val="14"/>
                <w:szCs w:val="14"/>
              </w:rPr>
            </w:pPr>
          </w:p>
        </w:tc>
        <w:tc>
          <w:tcPr>
            <w:tcW w:w="30" w:type="dxa"/>
            <w:vAlign w:val="bottom"/>
          </w:tcPr>
          <w:p w:rsidR="00EB3173" w:rsidRDefault="00EB3173" w:rsidP="00140DF7">
            <w:pPr>
              <w:rPr>
                <w:sz w:val="1"/>
                <w:szCs w:val="1"/>
              </w:rPr>
            </w:pPr>
          </w:p>
        </w:tc>
      </w:tr>
      <w:tr w:rsidR="00EB3173" w:rsidTr="004732F5">
        <w:trPr>
          <w:trHeight w:val="114"/>
        </w:trPr>
        <w:tc>
          <w:tcPr>
            <w:tcW w:w="3955" w:type="dxa"/>
            <w:vMerge/>
            <w:vAlign w:val="bottom"/>
          </w:tcPr>
          <w:p w:rsidR="00EB3173" w:rsidRDefault="00EB3173" w:rsidP="00140DF7">
            <w:pPr>
              <w:rPr>
                <w:sz w:val="9"/>
                <w:szCs w:val="9"/>
              </w:rPr>
            </w:pPr>
          </w:p>
        </w:tc>
        <w:tc>
          <w:tcPr>
            <w:tcW w:w="3277" w:type="dxa"/>
            <w:vMerge/>
            <w:vAlign w:val="bottom"/>
          </w:tcPr>
          <w:p w:rsidR="00EB3173" w:rsidRDefault="00EB3173" w:rsidP="00140DF7">
            <w:pPr>
              <w:rPr>
                <w:sz w:val="9"/>
                <w:szCs w:val="9"/>
              </w:rPr>
            </w:pPr>
          </w:p>
        </w:tc>
        <w:tc>
          <w:tcPr>
            <w:tcW w:w="1339" w:type="dxa"/>
            <w:vMerge/>
            <w:vAlign w:val="bottom"/>
          </w:tcPr>
          <w:p w:rsidR="00EB3173" w:rsidRDefault="00EB3173" w:rsidP="00140DF7">
            <w:pPr>
              <w:rPr>
                <w:sz w:val="9"/>
                <w:szCs w:val="9"/>
              </w:rPr>
            </w:pPr>
          </w:p>
        </w:tc>
        <w:tc>
          <w:tcPr>
            <w:tcW w:w="1499" w:type="dxa"/>
            <w:vMerge/>
            <w:vAlign w:val="bottom"/>
          </w:tcPr>
          <w:p w:rsidR="00EB3173" w:rsidRDefault="00EB3173" w:rsidP="00140DF7">
            <w:pPr>
              <w:rPr>
                <w:sz w:val="9"/>
                <w:szCs w:val="9"/>
              </w:rPr>
            </w:pPr>
          </w:p>
        </w:tc>
        <w:tc>
          <w:tcPr>
            <w:tcW w:w="30" w:type="dxa"/>
            <w:vAlign w:val="bottom"/>
          </w:tcPr>
          <w:p w:rsidR="00EB3173" w:rsidRDefault="00EB3173" w:rsidP="00140DF7">
            <w:pPr>
              <w:rPr>
                <w:sz w:val="1"/>
                <w:szCs w:val="1"/>
              </w:rPr>
            </w:pPr>
          </w:p>
        </w:tc>
      </w:tr>
      <w:tr w:rsidR="00EB3173" w:rsidTr="004732F5">
        <w:trPr>
          <w:trHeight w:val="244"/>
        </w:trPr>
        <w:tc>
          <w:tcPr>
            <w:tcW w:w="3955" w:type="dxa"/>
            <w:vAlign w:val="bottom"/>
          </w:tcPr>
          <w:p w:rsidR="00EB3173" w:rsidRDefault="00EB3173" w:rsidP="00140DF7">
            <w:pPr>
              <w:spacing w:line="244" w:lineRule="exact"/>
              <w:ind w:left="120"/>
              <w:rPr>
                <w:rFonts w:eastAsia="Times New Roman"/>
              </w:rPr>
            </w:pPr>
            <w:r>
              <w:rPr>
                <w:rFonts w:eastAsia="Times New Roman"/>
              </w:rPr>
              <w:t>Totale punti</w:t>
            </w:r>
          </w:p>
          <w:p w:rsidR="004732F5" w:rsidRDefault="004732F5" w:rsidP="00140DF7">
            <w:pPr>
              <w:spacing w:line="244" w:lineRule="exact"/>
              <w:ind w:left="120"/>
              <w:rPr>
                <w:sz w:val="20"/>
                <w:szCs w:val="20"/>
              </w:rPr>
            </w:pPr>
          </w:p>
        </w:tc>
        <w:tc>
          <w:tcPr>
            <w:tcW w:w="3277" w:type="dxa"/>
            <w:vAlign w:val="bottom"/>
          </w:tcPr>
          <w:p w:rsidR="00EB3173" w:rsidRDefault="00EB3173" w:rsidP="00140DF7">
            <w:pPr>
              <w:rPr>
                <w:sz w:val="21"/>
                <w:szCs w:val="21"/>
              </w:rPr>
            </w:pPr>
          </w:p>
        </w:tc>
        <w:tc>
          <w:tcPr>
            <w:tcW w:w="1339" w:type="dxa"/>
            <w:vAlign w:val="bottom"/>
          </w:tcPr>
          <w:p w:rsidR="00EB3173" w:rsidRDefault="00EB3173" w:rsidP="00140DF7">
            <w:pPr>
              <w:rPr>
                <w:sz w:val="21"/>
                <w:szCs w:val="21"/>
              </w:rPr>
            </w:pPr>
          </w:p>
        </w:tc>
        <w:tc>
          <w:tcPr>
            <w:tcW w:w="1499" w:type="dxa"/>
            <w:vAlign w:val="bottom"/>
          </w:tcPr>
          <w:p w:rsidR="00EB3173" w:rsidRDefault="00EB3173" w:rsidP="00140DF7">
            <w:pPr>
              <w:rPr>
                <w:sz w:val="21"/>
                <w:szCs w:val="21"/>
              </w:rPr>
            </w:pPr>
          </w:p>
        </w:tc>
        <w:tc>
          <w:tcPr>
            <w:tcW w:w="30" w:type="dxa"/>
            <w:vAlign w:val="bottom"/>
          </w:tcPr>
          <w:p w:rsidR="00EB3173" w:rsidRDefault="00EB3173" w:rsidP="00140DF7">
            <w:pPr>
              <w:rPr>
                <w:sz w:val="1"/>
                <w:szCs w:val="1"/>
              </w:rPr>
            </w:pPr>
          </w:p>
        </w:tc>
      </w:tr>
    </w:tbl>
    <w:p w:rsidR="00E6026F" w:rsidRDefault="00E6026F" w:rsidP="00EB3173">
      <w:pPr>
        <w:rPr>
          <w:rFonts w:eastAsia="Times New Roman"/>
          <w:b/>
          <w:bCs/>
          <w:sz w:val="24"/>
          <w:szCs w:val="24"/>
        </w:rPr>
      </w:pPr>
    </w:p>
    <w:p w:rsidR="005B5C35" w:rsidRPr="00406292" w:rsidRDefault="005B5C35" w:rsidP="005B5C35">
      <w:pPr>
        <w:pStyle w:val="Paragrafoelenco"/>
        <w:spacing w:line="279" w:lineRule="auto"/>
        <w:ind w:left="426" w:right="20"/>
        <w:jc w:val="both"/>
        <w:rPr>
          <w:rFonts w:ascii="Calibri" w:eastAsia="Calibri" w:hAnsi="Calibri" w:cs="Calibri"/>
        </w:rPr>
      </w:pPr>
    </w:p>
    <w:p w:rsidR="0037057E" w:rsidRPr="00406292" w:rsidRDefault="0037057E" w:rsidP="00406292">
      <w:pPr>
        <w:pStyle w:val="Paragrafoelenco"/>
        <w:numPr>
          <w:ilvl w:val="0"/>
          <w:numId w:val="20"/>
        </w:numPr>
        <w:spacing w:line="279" w:lineRule="auto"/>
        <w:ind w:left="426" w:right="20" w:hanging="426"/>
        <w:jc w:val="both"/>
        <w:rPr>
          <w:rFonts w:ascii="Calibri" w:eastAsia="Calibri" w:hAnsi="Calibri" w:cs="Calibri"/>
        </w:rPr>
      </w:pPr>
      <w:r w:rsidRPr="00406292">
        <w:rPr>
          <w:rFonts w:ascii="Calibri" w:eastAsia="Calibri" w:hAnsi="Calibri" w:cs="Calibri"/>
        </w:rPr>
        <w:t xml:space="preserve">La Commissione verrà costituita al termine della presentazione delle domande, preso atto della consistenza delle stesse e valuterà i titoli pertinenti al profilo richiesto tenendo unicamente conto di quanto autocertificato e/o </w:t>
      </w:r>
      <w:proofErr w:type="spellStart"/>
      <w:r w:rsidRPr="00406292">
        <w:rPr>
          <w:rFonts w:ascii="Calibri" w:eastAsia="Calibri" w:hAnsi="Calibri" w:cs="Calibri"/>
        </w:rPr>
        <w:t>autodichiarato</w:t>
      </w:r>
      <w:proofErr w:type="spellEnd"/>
      <w:r w:rsidRPr="00406292">
        <w:rPr>
          <w:rFonts w:ascii="Calibri" w:eastAsia="Calibri" w:hAnsi="Calibri" w:cs="Calibri"/>
        </w:rPr>
        <w:t xml:space="preserve"> dal candidato nel curriculum vitae, redatto in formato europeo, nel modello di candidatura di cui al presente avviso (</w:t>
      </w:r>
      <w:r w:rsidRPr="00E45869">
        <w:rPr>
          <w:rFonts w:ascii="Calibri" w:eastAsia="Calibri" w:hAnsi="Calibri" w:cs="Calibri"/>
          <w:u w:val="single"/>
        </w:rPr>
        <w:t>All. 1</w:t>
      </w:r>
      <w:r w:rsidRPr="00406292">
        <w:rPr>
          <w:rFonts w:ascii="Calibri" w:eastAsia="Calibri" w:hAnsi="Calibri" w:cs="Calibri"/>
        </w:rPr>
        <w:t>).</w:t>
      </w:r>
    </w:p>
    <w:p w:rsidR="0037057E" w:rsidRPr="00406292" w:rsidRDefault="0037057E" w:rsidP="00406292">
      <w:pPr>
        <w:pStyle w:val="Paragrafoelenco"/>
        <w:numPr>
          <w:ilvl w:val="0"/>
          <w:numId w:val="20"/>
        </w:numPr>
        <w:spacing w:line="279" w:lineRule="auto"/>
        <w:ind w:left="426" w:right="20" w:hanging="426"/>
        <w:jc w:val="both"/>
        <w:rPr>
          <w:rFonts w:ascii="Calibri" w:eastAsia="Calibri" w:hAnsi="Calibri" w:cs="Calibri"/>
        </w:rPr>
      </w:pPr>
      <w:r w:rsidRPr="00406292">
        <w:rPr>
          <w:rFonts w:ascii="Calibri" w:eastAsia="Calibri" w:hAnsi="Calibri" w:cs="Calibri"/>
        </w:rPr>
        <w:t>La Commissione di valutazione procederà ad esaminare esclusivamente i titoli acquisiti e dichiarati, le esperienze professionali e i servizi già effettuati alla data di scadenza della presentazione delle domande di cui al presente Avviso.</w:t>
      </w:r>
    </w:p>
    <w:p w:rsidR="0037057E" w:rsidRPr="00406292" w:rsidRDefault="0037057E" w:rsidP="00406292">
      <w:pPr>
        <w:pStyle w:val="Paragrafoelenco"/>
        <w:numPr>
          <w:ilvl w:val="0"/>
          <w:numId w:val="20"/>
        </w:numPr>
        <w:spacing w:line="279" w:lineRule="auto"/>
        <w:ind w:left="426" w:right="20" w:hanging="426"/>
        <w:jc w:val="both"/>
        <w:rPr>
          <w:rFonts w:ascii="Calibri" w:eastAsia="Calibri" w:hAnsi="Calibri" w:cs="Calibri"/>
        </w:rPr>
      </w:pPr>
      <w:r w:rsidRPr="00406292">
        <w:rPr>
          <w:rFonts w:ascii="Calibri" w:eastAsia="Calibri" w:hAnsi="Calibri" w:cs="Calibri"/>
        </w:rPr>
        <w:t>Qualora i candidati idonei dovessero risultare in numero insufficiente a coprire gli incarichi per tutte le attività formative previste, verrà emanato ulteriore bando di selezione.</w:t>
      </w:r>
    </w:p>
    <w:p w:rsidR="0037057E" w:rsidRPr="00406292" w:rsidRDefault="0037057E" w:rsidP="00406292">
      <w:pPr>
        <w:pStyle w:val="Paragrafoelenco"/>
        <w:numPr>
          <w:ilvl w:val="0"/>
          <w:numId w:val="20"/>
        </w:numPr>
        <w:spacing w:line="279" w:lineRule="auto"/>
        <w:ind w:left="426" w:right="20" w:hanging="426"/>
        <w:jc w:val="both"/>
        <w:rPr>
          <w:rFonts w:ascii="Calibri" w:eastAsia="Calibri" w:hAnsi="Calibri" w:cs="Calibri"/>
        </w:rPr>
      </w:pPr>
      <w:r w:rsidRPr="00406292">
        <w:rPr>
          <w:rFonts w:ascii="Calibri" w:eastAsia="Calibri" w:hAnsi="Calibri" w:cs="Calibri"/>
        </w:rPr>
        <w:t>A parità di punteggio, verrà selezionato il candidato che abbia la più giovane età</w:t>
      </w:r>
    </w:p>
    <w:p w:rsidR="0037057E" w:rsidRPr="00406292" w:rsidRDefault="0037057E" w:rsidP="00406292">
      <w:pPr>
        <w:pStyle w:val="Paragrafoelenco"/>
        <w:numPr>
          <w:ilvl w:val="0"/>
          <w:numId w:val="20"/>
        </w:numPr>
        <w:spacing w:line="279" w:lineRule="auto"/>
        <w:ind w:left="426" w:right="20" w:hanging="426"/>
        <w:jc w:val="both"/>
        <w:rPr>
          <w:rFonts w:ascii="Calibri" w:eastAsia="Calibri" w:hAnsi="Calibri" w:cs="Calibri"/>
        </w:rPr>
      </w:pPr>
      <w:r w:rsidRPr="00406292">
        <w:rPr>
          <w:rFonts w:ascii="Calibri" w:eastAsia="Calibri" w:hAnsi="Calibri" w:cs="Calibri"/>
        </w:rPr>
        <w:t>Gli incarichi saranno attribuiti anche in presenza di un solo curriculum, se pienamente rispondente ai requisiti richiesti nel presente bando. Non saranno prese in considerazione le candidature pervenute prima della data di pubblicazione del bando e/o successive alla data di scadenza dello stesso.</w:t>
      </w:r>
    </w:p>
    <w:p w:rsidR="0037057E" w:rsidRPr="00406292" w:rsidRDefault="0037057E" w:rsidP="00406292">
      <w:pPr>
        <w:pStyle w:val="Paragrafoelenco"/>
        <w:numPr>
          <w:ilvl w:val="0"/>
          <w:numId w:val="20"/>
        </w:numPr>
        <w:spacing w:line="279" w:lineRule="auto"/>
        <w:ind w:left="426" w:right="20" w:hanging="426"/>
        <w:jc w:val="both"/>
        <w:rPr>
          <w:rFonts w:ascii="Calibri" w:eastAsia="Calibri" w:hAnsi="Calibri" w:cs="Calibri"/>
        </w:rPr>
      </w:pPr>
      <w:r w:rsidRPr="00406292">
        <w:rPr>
          <w:rFonts w:ascii="Calibri" w:eastAsia="Calibri" w:hAnsi="Calibri" w:cs="Calibri"/>
        </w:rPr>
        <w:t>La graduatoria sarà resa pubblica con affissione all’albo e sul sito web dell’istituto.</w:t>
      </w:r>
    </w:p>
    <w:p w:rsidR="0037057E" w:rsidRPr="00406292" w:rsidRDefault="0037057E" w:rsidP="00406292">
      <w:pPr>
        <w:pStyle w:val="Paragrafoelenco"/>
        <w:numPr>
          <w:ilvl w:val="0"/>
          <w:numId w:val="20"/>
        </w:numPr>
        <w:spacing w:line="279" w:lineRule="auto"/>
        <w:ind w:left="426" w:right="20" w:hanging="426"/>
        <w:jc w:val="both"/>
        <w:rPr>
          <w:rFonts w:ascii="Calibri" w:eastAsia="Calibri" w:hAnsi="Calibri" w:cs="Calibri"/>
        </w:rPr>
      </w:pPr>
      <w:r w:rsidRPr="00406292">
        <w:rPr>
          <w:rFonts w:ascii="Calibri" w:eastAsia="Calibri" w:hAnsi="Calibri" w:cs="Calibri"/>
        </w:rPr>
        <w:t>La pubblicazione ha valore di notifica agli interessati che, nel caso ne ravvisino gli estremi, potranno produrre reclamo entro il termine massimo di giorni 15 dalla pubblicazione, trascorsi i quali la graduatoria si intende "ATTO DEFINITIVO" impugnabile solo nelle forme di Legge</w:t>
      </w:r>
    </w:p>
    <w:p w:rsidR="0037057E" w:rsidRDefault="0037057E" w:rsidP="00406292">
      <w:pPr>
        <w:spacing w:line="279" w:lineRule="auto"/>
        <w:ind w:left="426" w:right="20" w:hanging="426"/>
        <w:jc w:val="both"/>
        <w:rPr>
          <w:rFonts w:ascii="Calibri" w:eastAsia="Calibri" w:hAnsi="Calibri" w:cs="Calibri"/>
        </w:rPr>
      </w:pPr>
    </w:p>
    <w:p w:rsidR="00E643FC" w:rsidRDefault="00E643FC" w:rsidP="00406292">
      <w:pPr>
        <w:spacing w:line="279" w:lineRule="auto"/>
        <w:ind w:left="426" w:right="20" w:hanging="426"/>
        <w:jc w:val="both"/>
        <w:rPr>
          <w:rFonts w:ascii="Calibri" w:eastAsia="Calibri" w:hAnsi="Calibri" w:cs="Calibri"/>
        </w:rPr>
      </w:pPr>
    </w:p>
    <w:p w:rsidR="00E643FC" w:rsidRDefault="00E643FC" w:rsidP="00406292">
      <w:pPr>
        <w:spacing w:line="279" w:lineRule="auto"/>
        <w:ind w:left="426" w:right="20" w:hanging="426"/>
        <w:jc w:val="both"/>
        <w:rPr>
          <w:rFonts w:ascii="Calibri" w:eastAsia="Calibri" w:hAnsi="Calibri" w:cs="Calibri"/>
        </w:rPr>
      </w:pPr>
    </w:p>
    <w:p w:rsidR="00E643FC" w:rsidRPr="00406292" w:rsidRDefault="00E643FC" w:rsidP="00406292">
      <w:pPr>
        <w:spacing w:line="279" w:lineRule="auto"/>
        <w:ind w:left="426" w:right="20" w:hanging="426"/>
        <w:jc w:val="both"/>
        <w:rPr>
          <w:rFonts w:ascii="Calibri" w:eastAsia="Calibri" w:hAnsi="Calibri" w:cs="Calibri"/>
        </w:rPr>
      </w:pPr>
    </w:p>
    <w:p w:rsidR="00F07149" w:rsidRPr="00406292" w:rsidRDefault="00F07149" w:rsidP="00F07149">
      <w:pPr>
        <w:pStyle w:val="Paragrafoelenco"/>
        <w:ind w:right="460"/>
        <w:jc w:val="center"/>
        <w:rPr>
          <w:sz w:val="20"/>
          <w:szCs w:val="20"/>
        </w:rPr>
      </w:pPr>
      <w:r w:rsidRPr="00406292">
        <w:rPr>
          <w:rFonts w:ascii="Calibri" w:eastAsia="Calibri" w:hAnsi="Calibri" w:cs="Calibri"/>
          <w:b/>
          <w:bCs/>
        </w:rPr>
        <w:t xml:space="preserve">Articolo </w:t>
      </w:r>
      <w:r>
        <w:rPr>
          <w:rFonts w:ascii="Calibri" w:eastAsia="Calibri" w:hAnsi="Calibri" w:cs="Calibri"/>
          <w:b/>
          <w:bCs/>
        </w:rPr>
        <w:t>4</w:t>
      </w:r>
    </w:p>
    <w:p w:rsidR="0037057E" w:rsidRPr="00F07149" w:rsidRDefault="0037057E" w:rsidP="0037057E">
      <w:pPr>
        <w:spacing w:line="279" w:lineRule="auto"/>
        <w:ind w:right="20"/>
        <w:jc w:val="center"/>
        <w:rPr>
          <w:rFonts w:ascii="Calibri" w:eastAsia="Calibri" w:hAnsi="Calibri" w:cs="Calibri"/>
          <w:b/>
          <w:bCs/>
        </w:rPr>
      </w:pPr>
      <w:r w:rsidRPr="00F07149">
        <w:rPr>
          <w:rFonts w:ascii="Calibri" w:eastAsia="Calibri" w:hAnsi="Calibri" w:cs="Calibri"/>
          <w:b/>
          <w:bCs/>
        </w:rPr>
        <w:t xml:space="preserve"> CONDIZIONI CONTRATTUALI E FINANZIARIE</w:t>
      </w:r>
    </w:p>
    <w:p w:rsidR="0037057E" w:rsidRPr="00F07149" w:rsidRDefault="0037057E" w:rsidP="0037057E">
      <w:pPr>
        <w:spacing w:line="279" w:lineRule="auto"/>
        <w:ind w:right="20"/>
        <w:jc w:val="center"/>
        <w:rPr>
          <w:rFonts w:ascii="Calibri" w:eastAsia="Calibri" w:hAnsi="Calibri" w:cs="Calibri"/>
        </w:rPr>
      </w:pPr>
    </w:p>
    <w:p w:rsidR="0037057E" w:rsidRPr="00F07149" w:rsidRDefault="0037057E" w:rsidP="00F07149">
      <w:pPr>
        <w:spacing w:line="259" w:lineRule="auto"/>
        <w:ind w:right="20"/>
        <w:jc w:val="both"/>
        <w:rPr>
          <w:rFonts w:ascii="Calibri" w:eastAsia="Calibri" w:hAnsi="Calibri" w:cs="Calibri"/>
        </w:rPr>
      </w:pPr>
      <w:r w:rsidRPr="00F07149">
        <w:rPr>
          <w:rFonts w:ascii="Calibri" w:eastAsia="Calibri" w:hAnsi="Calibri" w:cs="Calibri"/>
        </w:rPr>
        <w:t>Il compenso orario onnicomprensivo è stabilito in € 23,22 lordo stato</w:t>
      </w:r>
      <w:r w:rsidR="00F07149" w:rsidRPr="00F07149">
        <w:rPr>
          <w:rFonts w:ascii="Calibri" w:eastAsia="Calibri" w:hAnsi="Calibri" w:cs="Calibri"/>
        </w:rPr>
        <w:t xml:space="preserve"> e </w:t>
      </w:r>
      <w:r w:rsidRPr="00F07149">
        <w:rPr>
          <w:rFonts w:ascii="Calibri" w:eastAsia="Calibri" w:hAnsi="Calibri" w:cs="Calibri"/>
        </w:rPr>
        <w:t>saranno applicati i contributi prev</w:t>
      </w:r>
      <w:r w:rsidR="007F03C6">
        <w:rPr>
          <w:rFonts w:ascii="Calibri" w:eastAsia="Calibri" w:hAnsi="Calibri" w:cs="Calibri"/>
        </w:rPr>
        <w:t xml:space="preserve">idenziali </w:t>
      </w:r>
      <w:r w:rsidRPr="00F07149">
        <w:rPr>
          <w:rFonts w:ascii="Calibri" w:eastAsia="Calibri" w:hAnsi="Calibri" w:cs="Calibri"/>
        </w:rPr>
        <w:t>ed ass</w:t>
      </w:r>
      <w:r w:rsidR="007F03C6">
        <w:rPr>
          <w:rFonts w:ascii="Calibri" w:eastAsia="Calibri" w:hAnsi="Calibri" w:cs="Calibri"/>
        </w:rPr>
        <w:t>istenziali</w:t>
      </w:r>
      <w:r w:rsidRPr="00F07149">
        <w:rPr>
          <w:rFonts w:ascii="Calibri" w:eastAsia="Calibri" w:hAnsi="Calibri" w:cs="Calibri"/>
        </w:rPr>
        <w:t xml:space="preserve"> e le ritenute fiscali nella misura prevista dalle vigenti disposizioni di legge.</w:t>
      </w:r>
    </w:p>
    <w:p w:rsidR="0037057E" w:rsidRPr="00F07149" w:rsidRDefault="0037057E" w:rsidP="00F07149">
      <w:pPr>
        <w:spacing w:line="30" w:lineRule="exact"/>
        <w:rPr>
          <w:rFonts w:ascii="Calibri" w:eastAsia="Calibri" w:hAnsi="Calibri" w:cs="Calibri"/>
        </w:rPr>
      </w:pPr>
    </w:p>
    <w:p w:rsidR="0037057E" w:rsidRPr="00F07149" w:rsidRDefault="0037057E" w:rsidP="00F07149">
      <w:pPr>
        <w:spacing w:line="253" w:lineRule="auto"/>
        <w:jc w:val="both"/>
        <w:rPr>
          <w:rFonts w:ascii="Calibri" w:eastAsia="Calibri" w:hAnsi="Calibri" w:cs="Calibri"/>
        </w:rPr>
      </w:pPr>
      <w:r w:rsidRPr="00F07149">
        <w:rPr>
          <w:rFonts w:ascii="Calibri" w:eastAsia="Calibri" w:hAnsi="Calibri" w:cs="Calibri"/>
        </w:rPr>
        <w:t>La misura del compenso sarà determinata dall’attività effettivamente svolta (ore effettivamente prestate) e non potrà superare i limiti imposti dalla normativa vigente. Il numero di ore effettivamente prestate si desumeranno da apposit</w:t>
      </w:r>
      <w:r w:rsidR="00F07149" w:rsidRPr="00F07149">
        <w:rPr>
          <w:rFonts w:ascii="Calibri" w:eastAsia="Calibri" w:hAnsi="Calibri" w:cs="Calibri"/>
        </w:rPr>
        <w:t>o</w:t>
      </w:r>
      <w:r w:rsidRPr="00F07149">
        <w:rPr>
          <w:rFonts w:ascii="Calibri" w:eastAsia="Calibri" w:hAnsi="Calibri" w:cs="Calibri"/>
        </w:rPr>
        <w:t xml:space="preserve"> </w:t>
      </w:r>
      <w:proofErr w:type="spellStart"/>
      <w:r w:rsidR="00E6026F">
        <w:rPr>
          <w:rFonts w:ascii="Calibri" w:eastAsia="Calibri" w:hAnsi="Calibri" w:cs="Calibri"/>
        </w:rPr>
        <w:t>time</w:t>
      </w:r>
      <w:r w:rsidR="00F07149" w:rsidRPr="00F07149">
        <w:rPr>
          <w:rFonts w:ascii="Calibri" w:eastAsia="Calibri" w:hAnsi="Calibri" w:cs="Calibri"/>
        </w:rPr>
        <w:t>sheet</w:t>
      </w:r>
      <w:proofErr w:type="spellEnd"/>
      <w:r w:rsidRPr="00F07149">
        <w:rPr>
          <w:rFonts w:ascii="Calibri" w:eastAsia="Calibri" w:hAnsi="Calibri" w:cs="Calibri"/>
        </w:rPr>
        <w:t xml:space="preserve"> debitamente compilat</w:t>
      </w:r>
      <w:r w:rsidR="00F07149" w:rsidRPr="00F07149">
        <w:rPr>
          <w:rFonts w:ascii="Calibri" w:eastAsia="Calibri" w:hAnsi="Calibri" w:cs="Calibri"/>
        </w:rPr>
        <w:t>o</w:t>
      </w:r>
      <w:r w:rsidRPr="00F07149">
        <w:rPr>
          <w:rFonts w:ascii="Calibri" w:eastAsia="Calibri" w:hAnsi="Calibri" w:cs="Calibri"/>
        </w:rPr>
        <w:t xml:space="preserve"> e firmat</w:t>
      </w:r>
      <w:r w:rsidR="00F07149" w:rsidRPr="00F07149">
        <w:rPr>
          <w:rFonts w:ascii="Calibri" w:eastAsia="Calibri" w:hAnsi="Calibri" w:cs="Calibri"/>
        </w:rPr>
        <w:t>o</w:t>
      </w:r>
      <w:r w:rsidRPr="00F07149">
        <w:rPr>
          <w:rFonts w:ascii="Calibri" w:eastAsia="Calibri" w:hAnsi="Calibri" w:cs="Calibri"/>
        </w:rPr>
        <w:t>, che il Referente per la valutazione presenterà al termine della propria attività.</w:t>
      </w:r>
    </w:p>
    <w:p w:rsidR="0037057E" w:rsidRPr="00F07149" w:rsidRDefault="0037057E" w:rsidP="00F07149">
      <w:pPr>
        <w:spacing w:line="60" w:lineRule="exact"/>
        <w:rPr>
          <w:rFonts w:ascii="Calibri" w:eastAsia="Calibri" w:hAnsi="Calibri" w:cs="Calibri"/>
        </w:rPr>
      </w:pPr>
    </w:p>
    <w:p w:rsidR="0037057E" w:rsidRPr="00F07149" w:rsidRDefault="0037057E" w:rsidP="00F07149">
      <w:pPr>
        <w:spacing w:line="279" w:lineRule="auto"/>
        <w:ind w:right="20"/>
        <w:jc w:val="both"/>
        <w:rPr>
          <w:rFonts w:ascii="Calibri" w:eastAsia="Calibri" w:hAnsi="Calibri" w:cs="Calibri"/>
        </w:rPr>
      </w:pPr>
      <w:r w:rsidRPr="00F07149">
        <w:rPr>
          <w:rFonts w:ascii="Calibri" w:eastAsia="Calibri" w:hAnsi="Calibri" w:cs="Calibri"/>
        </w:rPr>
        <w:t>La liquidazione del compenso previsto avverrà alla conclusione delle attività e a seguito dell’effettiva acquisizione dell'importo assegnato a questa Istituzione Scolastica.</w:t>
      </w:r>
    </w:p>
    <w:p w:rsidR="0037057E" w:rsidRDefault="0037057E" w:rsidP="0037057E">
      <w:pPr>
        <w:spacing w:line="279" w:lineRule="auto"/>
        <w:ind w:right="20"/>
        <w:rPr>
          <w:b/>
        </w:rPr>
      </w:pPr>
    </w:p>
    <w:p w:rsidR="00F07149" w:rsidRPr="00F07149" w:rsidRDefault="00F07149" w:rsidP="00F07149">
      <w:pPr>
        <w:pStyle w:val="Paragrafoelenco"/>
        <w:ind w:right="460"/>
        <w:jc w:val="center"/>
        <w:rPr>
          <w:rFonts w:ascii="Calibri" w:eastAsia="Calibri" w:hAnsi="Calibri" w:cs="Calibri"/>
          <w:b/>
          <w:bCs/>
        </w:rPr>
      </w:pPr>
      <w:r w:rsidRPr="00406292">
        <w:rPr>
          <w:rFonts w:ascii="Calibri" w:eastAsia="Calibri" w:hAnsi="Calibri" w:cs="Calibri"/>
          <w:b/>
          <w:bCs/>
        </w:rPr>
        <w:t xml:space="preserve">Articolo </w:t>
      </w:r>
      <w:r>
        <w:rPr>
          <w:rFonts w:ascii="Calibri" w:eastAsia="Calibri" w:hAnsi="Calibri" w:cs="Calibri"/>
          <w:b/>
          <w:bCs/>
        </w:rPr>
        <w:t>5</w:t>
      </w:r>
    </w:p>
    <w:p w:rsidR="0037057E" w:rsidRPr="00F07149" w:rsidRDefault="00F07149" w:rsidP="00F07149">
      <w:pPr>
        <w:tabs>
          <w:tab w:val="left" w:pos="5360"/>
        </w:tabs>
        <w:jc w:val="center"/>
        <w:rPr>
          <w:rFonts w:ascii="Calibri" w:eastAsia="Calibri" w:hAnsi="Calibri" w:cs="Calibri"/>
          <w:b/>
          <w:bCs/>
        </w:rPr>
      </w:pPr>
      <w:r>
        <w:rPr>
          <w:rFonts w:ascii="Calibri" w:eastAsia="Calibri" w:hAnsi="Calibri" w:cs="Calibri"/>
          <w:b/>
          <w:bCs/>
        </w:rPr>
        <w:t xml:space="preserve">  </w:t>
      </w:r>
      <w:r w:rsidR="0037057E" w:rsidRPr="00F07149">
        <w:rPr>
          <w:rFonts w:ascii="Calibri" w:eastAsia="Calibri" w:hAnsi="Calibri" w:cs="Calibri"/>
          <w:b/>
          <w:bCs/>
        </w:rPr>
        <w:t>PUBBLIC</w:t>
      </w:r>
      <w:r w:rsidR="0037057E" w:rsidRPr="00F07149">
        <w:rPr>
          <w:rFonts w:ascii="Calibri" w:eastAsia="Calibri" w:hAnsi="Calibri" w:cs="Calibri"/>
          <w:bCs/>
        </w:rPr>
        <w:t>IT</w:t>
      </w:r>
      <w:r w:rsidR="0037057E" w:rsidRPr="00F07149">
        <w:rPr>
          <w:rFonts w:ascii="Calibri" w:eastAsia="Calibri" w:hAnsi="Calibri" w:cs="Calibri"/>
          <w:b/>
          <w:bCs/>
        </w:rPr>
        <w:t>À</w:t>
      </w:r>
    </w:p>
    <w:p w:rsidR="0037057E" w:rsidRDefault="0037057E" w:rsidP="0037057E">
      <w:pPr>
        <w:spacing w:line="119" w:lineRule="exact"/>
        <w:rPr>
          <w:sz w:val="20"/>
          <w:szCs w:val="20"/>
        </w:rPr>
      </w:pPr>
    </w:p>
    <w:p w:rsidR="0037057E" w:rsidRPr="00F07149" w:rsidRDefault="0037057E" w:rsidP="00F07149">
      <w:pPr>
        <w:spacing w:line="279" w:lineRule="auto"/>
        <w:ind w:right="20"/>
        <w:jc w:val="both"/>
        <w:rPr>
          <w:rFonts w:ascii="Calibri" w:eastAsia="Calibri" w:hAnsi="Calibri" w:cs="Calibri"/>
        </w:rPr>
      </w:pPr>
      <w:r w:rsidRPr="00F07149">
        <w:rPr>
          <w:rFonts w:ascii="Calibri" w:eastAsia="Calibri" w:hAnsi="Calibri" w:cs="Calibri"/>
        </w:rPr>
        <w:t xml:space="preserve">Il presente Avviso viene pubblicato all’Albo Pretorio dell’Istituto e nella pagina dedicata al </w:t>
      </w:r>
      <w:proofErr w:type="spellStart"/>
      <w:r w:rsidRPr="00F07149">
        <w:rPr>
          <w:rFonts w:ascii="Calibri" w:eastAsia="Calibri" w:hAnsi="Calibri" w:cs="Calibri"/>
        </w:rPr>
        <w:t>Pon</w:t>
      </w:r>
      <w:proofErr w:type="spellEnd"/>
      <w:r w:rsidRPr="00F07149">
        <w:rPr>
          <w:rFonts w:ascii="Calibri" w:eastAsia="Calibri" w:hAnsi="Calibri" w:cs="Calibri"/>
        </w:rPr>
        <w:t xml:space="preserve"> in esame sul Sito della scuola </w:t>
      </w:r>
      <w:bookmarkStart w:id="3" w:name="_GoBack"/>
      <w:bookmarkEnd w:id="3"/>
      <w:r w:rsidR="00F07149" w:rsidRPr="00F07149">
        <w:rPr>
          <w:rFonts w:ascii="Calibri" w:eastAsia="Calibri" w:hAnsi="Calibri" w:cs="Calibri"/>
        </w:rPr>
        <w:t>www.istituto-faravelli</w:t>
      </w:r>
      <w:r w:rsidRPr="00F07149">
        <w:rPr>
          <w:rFonts w:ascii="Calibri" w:eastAsia="Calibri" w:hAnsi="Calibri" w:cs="Calibri"/>
        </w:rPr>
        <w:t>.</w:t>
      </w:r>
      <w:r w:rsidR="00F07149">
        <w:rPr>
          <w:rFonts w:ascii="Calibri" w:eastAsia="Calibri" w:hAnsi="Calibri" w:cs="Calibri"/>
        </w:rPr>
        <w:t>edu</w:t>
      </w:r>
      <w:r w:rsidRPr="00F07149">
        <w:rPr>
          <w:rFonts w:ascii="Calibri" w:eastAsia="Calibri" w:hAnsi="Calibri" w:cs="Calibri"/>
        </w:rPr>
        <w:t>.it, ed ha valore di notifica per tutto il personale dell’Istituto.</w:t>
      </w:r>
    </w:p>
    <w:p w:rsidR="0037057E" w:rsidRPr="00F07149" w:rsidRDefault="0037057E" w:rsidP="00F07149">
      <w:pPr>
        <w:spacing w:line="30" w:lineRule="exact"/>
        <w:rPr>
          <w:rFonts w:ascii="Calibri" w:eastAsia="Calibri" w:hAnsi="Calibri" w:cs="Calibri"/>
        </w:rPr>
      </w:pPr>
    </w:p>
    <w:p w:rsidR="0037057E" w:rsidRDefault="0037057E" w:rsidP="00F07149">
      <w:pPr>
        <w:spacing w:line="253" w:lineRule="auto"/>
        <w:jc w:val="both"/>
        <w:rPr>
          <w:rFonts w:eastAsia="Times New Roman"/>
          <w:sz w:val="24"/>
          <w:szCs w:val="24"/>
        </w:rPr>
      </w:pPr>
      <w:r w:rsidRPr="00F07149">
        <w:rPr>
          <w:rFonts w:ascii="Calibri" w:eastAsia="Calibri" w:hAnsi="Calibri" w:cs="Calibri"/>
        </w:rPr>
        <w:t xml:space="preserve">I dati personali che entreranno in possesso dell’Istituto, a seguito del presente Bando, verranno trattati nel rispetto del D. </w:t>
      </w:r>
      <w:proofErr w:type="spellStart"/>
      <w:r w:rsidRPr="00F07149">
        <w:rPr>
          <w:rFonts w:ascii="Calibri" w:eastAsia="Calibri" w:hAnsi="Calibri" w:cs="Calibri"/>
        </w:rPr>
        <w:t>Lgs</w:t>
      </w:r>
      <w:proofErr w:type="spellEnd"/>
      <w:r w:rsidRPr="00F07149">
        <w:rPr>
          <w:rFonts w:ascii="Calibri" w:eastAsia="Calibri" w:hAnsi="Calibri" w:cs="Calibri"/>
        </w:rPr>
        <w:t xml:space="preserve"> 30 giugno 2003 n. 196 e successive modifiche e integrazioni. I candidati dovranno esprimere il consenso al trattamento dei propri dati personali in sede di presentazione delle domande di partecipazione, pena la non ammissione</w:t>
      </w:r>
      <w:r>
        <w:rPr>
          <w:rFonts w:eastAsia="Times New Roman"/>
          <w:sz w:val="24"/>
          <w:szCs w:val="24"/>
        </w:rPr>
        <w:t xml:space="preserve"> alle selezioni.</w:t>
      </w:r>
    </w:p>
    <w:p w:rsidR="00F07149" w:rsidRDefault="00F07149" w:rsidP="00F07149">
      <w:pPr>
        <w:spacing w:line="253" w:lineRule="auto"/>
        <w:jc w:val="both"/>
        <w:rPr>
          <w:rFonts w:eastAsia="Times New Roman"/>
          <w:sz w:val="24"/>
          <w:szCs w:val="24"/>
        </w:rPr>
      </w:pPr>
    </w:p>
    <w:p w:rsidR="00F07149" w:rsidRPr="00F07149" w:rsidRDefault="00F07149" w:rsidP="00F07149">
      <w:pPr>
        <w:pStyle w:val="Paragrafoelenco"/>
        <w:ind w:right="460"/>
        <w:jc w:val="center"/>
        <w:rPr>
          <w:rFonts w:ascii="Calibri" w:eastAsia="Calibri" w:hAnsi="Calibri" w:cs="Calibri"/>
          <w:b/>
          <w:bCs/>
        </w:rPr>
      </w:pPr>
      <w:r w:rsidRPr="00406292">
        <w:rPr>
          <w:rFonts w:ascii="Calibri" w:eastAsia="Calibri" w:hAnsi="Calibri" w:cs="Calibri"/>
          <w:b/>
          <w:bCs/>
        </w:rPr>
        <w:t xml:space="preserve">Articolo </w:t>
      </w:r>
      <w:r>
        <w:rPr>
          <w:rFonts w:ascii="Calibri" w:eastAsia="Calibri" w:hAnsi="Calibri" w:cs="Calibri"/>
          <w:b/>
          <w:bCs/>
        </w:rPr>
        <w:t>6</w:t>
      </w:r>
    </w:p>
    <w:p w:rsidR="0037057E" w:rsidRPr="00F07149" w:rsidRDefault="0037057E" w:rsidP="00F07149">
      <w:pPr>
        <w:tabs>
          <w:tab w:val="left" w:pos="3860"/>
        </w:tabs>
        <w:jc w:val="center"/>
        <w:rPr>
          <w:rFonts w:ascii="Calibri" w:eastAsia="Calibri" w:hAnsi="Calibri" w:cs="Calibri"/>
          <w:b/>
          <w:bCs/>
        </w:rPr>
      </w:pPr>
      <w:r w:rsidRPr="00F07149">
        <w:rPr>
          <w:rFonts w:ascii="Calibri" w:eastAsia="Calibri" w:hAnsi="Calibri" w:cs="Calibri"/>
          <w:b/>
          <w:bCs/>
        </w:rPr>
        <w:t>RESPONSABILE DEL PROCEDIMENTO</w:t>
      </w:r>
    </w:p>
    <w:p w:rsidR="0037057E" w:rsidRDefault="0037057E" w:rsidP="0037057E">
      <w:pPr>
        <w:spacing w:line="119" w:lineRule="exact"/>
        <w:rPr>
          <w:sz w:val="20"/>
          <w:szCs w:val="20"/>
        </w:rPr>
      </w:pPr>
    </w:p>
    <w:p w:rsidR="007F03C6" w:rsidRPr="007F03C6" w:rsidRDefault="007F03C6" w:rsidP="007F03C6">
      <w:pPr>
        <w:spacing w:line="234" w:lineRule="exact"/>
        <w:rPr>
          <w:rFonts w:ascii="Calibri" w:eastAsia="Calibri" w:hAnsi="Calibri" w:cs="Calibri"/>
        </w:rPr>
      </w:pPr>
      <w:r w:rsidRPr="007F03C6">
        <w:rPr>
          <w:rFonts w:ascii="Calibri" w:eastAsia="Calibri" w:hAnsi="Calibri" w:cs="Calibri"/>
        </w:rPr>
        <w:t xml:space="preserve">Ai sensi dell’art. 31 del decreto legislativo 18 aprile 2016, n. 50 e dell’art. 5 della Legge 7 agosto 1990, n. 241, viene nominato Responsabile del Procedimento la Dirigente Scolastica dott.ssa Anna </w:t>
      </w:r>
      <w:proofErr w:type="spellStart"/>
      <w:r w:rsidRPr="007F03C6">
        <w:rPr>
          <w:rFonts w:ascii="Calibri" w:eastAsia="Calibri" w:hAnsi="Calibri" w:cs="Calibri"/>
        </w:rPr>
        <w:t>Bobba</w:t>
      </w:r>
      <w:proofErr w:type="spellEnd"/>
      <w:r w:rsidRPr="007F03C6">
        <w:rPr>
          <w:rFonts w:ascii="Calibri" w:eastAsia="Calibri" w:hAnsi="Calibri" w:cs="Calibri"/>
        </w:rPr>
        <w:t>.</w:t>
      </w:r>
    </w:p>
    <w:p w:rsidR="0037057E" w:rsidRPr="007F03C6" w:rsidRDefault="0037057E" w:rsidP="0037057E">
      <w:pPr>
        <w:spacing w:line="200" w:lineRule="exact"/>
        <w:rPr>
          <w:rFonts w:ascii="Calibri" w:eastAsia="Calibri" w:hAnsi="Calibri" w:cs="Calibri"/>
        </w:rPr>
      </w:pPr>
    </w:p>
    <w:p w:rsidR="007F03C6" w:rsidRDefault="007F03C6" w:rsidP="007F03C6">
      <w:pPr>
        <w:jc w:val="center"/>
        <w:rPr>
          <w:sz w:val="20"/>
          <w:szCs w:val="20"/>
        </w:rPr>
      </w:pPr>
      <w:bookmarkStart w:id="4" w:name="page10"/>
      <w:bookmarkEnd w:id="4"/>
      <w:r>
        <w:rPr>
          <w:rFonts w:ascii="Calibri" w:eastAsia="Calibri" w:hAnsi="Calibri" w:cs="Calibri"/>
        </w:rPr>
        <w:t>La Dirigente Scolastica</w:t>
      </w:r>
    </w:p>
    <w:p w:rsidR="007F03C6" w:rsidRDefault="007F03C6" w:rsidP="007F03C6">
      <w:pPr>
        <w:jc w:val="center"/>
        <w:rPr>
          <w:rFonts w:ascii="Calibri" w:eastAsia="Calibri" w:hAnsi="Calibri" w:cs="Calibri"/>
        </w:rPr>
      </w:pPr>
      <w:r>
        <w:rPr>
          <w:rFonts w:ascii="Calibri" w:eastAsia="Calibri" w:hAnsi="Calibri" w:cs="Calibri"/>
        </w:rPr>
        <w:t xml:space="preserve">Prof.ssa Anna </w:t>
      </w:r>
      <w:proofErr w:type="spellStart"/>
      <w:r>
        <w:rPr>
          <w:rFonts w:ascii="Calibri" w:eastAsia="Calibri" w:hAnsi="Calibri" w:cs="Calibri"/>
        </w:rPr>
        <w:t>Bobba</w:t>
      </w:r>
      <w:proofErr w:type="spellEnd"/>
    </w:p>
    <w:p w:rsidR="007F03C6" w:rsidRDefault="007F03C6" w:rsidP="007F03C6">
      <w:pPr>
        <w:jc w:val="center"/>
        <w:rPr>
          <w:rFonts w:ascii="Calibri" w:eastAsia="Calibri" w:hAnsi="Calibri" w:cs="Calibri"/>
          <w:i/>
          <w:sz w:val="16"/>
          <w:szCs w:val="16"/>
        </w:rPr>
      </w:pPr>
      <w:r w:rsidRPr="007B6C09">
        <w:rPr>
          <w:rFonts w:ascii="Calibri" w:eastAsia="Calibri" w:hAnsi="Calibri" w:cs="Calibri"/>
          <w:i/>
          <w:sz w:val="16"/>
          <w:szCs w:val="16"/>
        </w:rPr>
        <w:t xml:space="preserve">Firma autografa ai sensi </w:t>
      </w:r>
    </w:p>
    <w:p w:rsidR="00784D2A" w:rsidRDefault="007F03C6" w:rsidP="007F03C6">
      <w:pPr>
        <w:jc w:val="center"/>
        <w:rPr>
          <w:sz w:val="20"/>
          <w:szCs w:val="20"/>
        </w:rPr>
      </w:pPr>
      <w:r w:rsidRPr="006E6F7C">
        <w:rPr>
          <w:rFonts w:ascii="Calibri" w:eastAsia="Calibri" w:hAnsi="Calibri" w:cs="Calibri"/>
          <w:i/>
          <w:sz w:val="16"/>
          <w:szCs w:val="16"/>
        </w:rPr>
        <w:t>del d.lgs. 39/1993, art. 3, comma 2</w:t>
      </w:r>
    </w:p>
    <w:p w:rsidR="00784D2A" w:rsidRDefault="00784D2A">
      <w:pPr>
        <w:spacing w:line="237" w:lineRule="exact"/>
        <w:rPr>
          <w:sz w:val="20"/>
          <w:szCs w:val="20"/>
        </w:rPr>
      </w:pPr>
    </w:p>
    <w:sectPr w:rsidR="00784D2A" w:rsidSect="00784D2A">
      <w:footerReference w:type="default" r:id="rId12"/>
      <w:pgSz w:w="11900" w:h="16838"/>
      <w:pgMar w:top="1407" w:right="1126" w:bottom="1440" w:left="1140" w:header="0" w:footer="0" w:gutter="0"/>
      <w:cols w:space="720" w:equalWidth="0">
        <w:col w:w="9640"/>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6CB4" w:rsidRDefault="00256CB4" w:rsidP="005661BC">
      <w:r>
        <w:separator/>
      </w:r>
    </w:p>
  </w:endnote>
  <w:endnote w:type="continuationSeparator" w:id="0">
    <w:p w:rsidR="00256CB4" w:rsidRDefault="00256CB4" w:rsidP="005661B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71117"/>
      <w:docPartObj>
        <w:docPartGallery w:val="Page Numbers (Bottom of Page)"/>
        <w:docPartUnique/>
      </w:docPartObj>
    </w:sdtPr>
    <w:sdtContent>
      <w:p w:rsidR="0087527E" w:rsidRDefault="00AD4CEE">
        <w:pPr>
          <w:pStyle w:val="Pidipagina"/>
          <w:jc w:val="right"/>
        </w:pPr>
        <w:fldSimple w:instr=" PAGE   \* MERGEFORMAT ">
          <w:r w:rsidR="004732F5">
            <w:rPr>
              <w:noProof/>
            </w:rPr>
            <w:t>5</w:t>
          </w:r>
        </w:fldSimple>
      </w:p>
    </w:sdtContent>
  </w:sdt>
  <w:p w:rsidR="0087527E" w:rsidRDefault="0087527E">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6CB4" w:rsidRDefault="00256CB4" w:rsidP="005661BC">
      <w:r>
        <w:separator/>
      </w:r>
    </w:p>
  </w:footnote>
  <w:footnote w:type="continuationSeparator" w:id="0">
    <w:p w:rsidR="00256CB4" w:rsidRDefault="00256CB4" w:rsidP="005661B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925B3"/>
    <w:multiLevelType w:val="hybridMultilevel"/>
    <w:tmpl w:val="312603B0"/>
    <w:lvl w:ilvl="0" w:tplc="04100001">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1">
    <w:nsid w:val="109CF92E"/>
    <w:multiLevelType w:val="hybridMultilevel"/>
    <w:tmpl w:val="27FC3970"/>
    <w:lvl w:ilvl="0" w:tplc="087E496E">
      <w:start w:val="6"/>
      <w:numFmt w:val="decimal"/>
      <w:lvlText w:val="%1."/>
      <w:lvlJc w:val="left"/>
    </w:lvl>
    <w:lvl w:ilvl="1" w:tplc="813E8998">
      <w:numFmt w:val="decimal"/>
      <w:lvlText w:val=""/>
      <w:lvlJc w:val="left"/>
    </w:lvl>
    <w:lvl w:ilvl="2" w:tplc="25E8BF74">
      <w:numFmt w:val="decimal"/>
      <w:lvlText w:val=""/>
      <w:lvlJc w:val="left"/>
    </w:lvl>
    <w:lvl w:ilvl="3" w:tplc="5804EB3E">
      <w:numFmt w:val="decimal"/>
      <w:lvlText w:val=""/>
      <w:lvlJc w:val="left"/>
    </w:lvl>
    <w:lvl w:ilvl="4" w:tplc="3536B276">
      <w:numFmt w:val="decimal"/>
      <w:lvlText w:val=""/>
      <w:lvlJc w:val="left"/>
    </w:lvl>
    <w:lvl w:ilvl="5" w:tplc="CAD4D6E8">
      <w:numFmt w:val="decimal"/>
      <w:lvlText w:val=""/>
      <w:lvlJc w:val="left"/>
    </w:lvl>
    <w:lvl w:ilvl="6" w:tplc="38A6A310">
      <w:numFmt w:val="decimal"/>
      <w:lvlText w:val=""/>
      <w:lvlJc w:val="left"/>
    </w:lvl>
    <w:lvl w:ilvl="7" w:tplc="2C1ECF82">
      <w:numFmt w:val="decimal"/>
      <w:lvlText w:val=""/>
      <w:lvlJc w:val="left"/>
    </w:lvl>
    <w:lvl w:ilvl="8" w:tplc="3B8E0A86">
      <w:numFmt w:val="decimal"/>
      <w:lvlText w:val=""/>
      <w:lvlJc w:val="left"/>
    </w:lvl>
  </w:abstractNum>
  <w:abstractNum w:abstractNumId="2">
    <w:nsid w:val="12200854"/>
    <w:multiLevelType w:val="hybridMultilevel"/>
    <w:tmpl w:val="A7641418"/>
    <w:lvl w:ilvl="0" w:tplc="3AE0336E">
      <w:start w:val="1"/>
      <w:numFmt w:val="decimal"/>
      <w:lvlText w:val="%1."/>
      <w:lvlJc w:val="left"/>
    </w:lvl>
    <w:lvl w:ilvl="1" w:tplc="4F061CAA">
      <w:numFmt w:val="decimal"/>
      <w:lvlText w:val=""/>
      <w:lvlJc w:val="left"/>
    </w:lvl>
    <w:lvl w:ilvl="2" w:tplc="136C5642">
      <w:numFmt w:val="decimal"/>
      <w:lvlText w:val=""/>
      <w:lvlJc w:val="left"/>
    </w:lvl>
    <w:lvl w:ilvl="3" w:tplc="7D5A7C7A">
      <w:numFmt w:val="decimal"/>
      <w:lvlText w:val=""/>
      <w:lvlJc w:val="left"/>
    </w:lvl>
    <w:lvl w:ilvl="4" w:tplc="CACED4B6">
      <w:numFmt w:val="decimal"/>
      <w:lvlText w:val=""/>
      <w:lvlJc w:val="left"/>
    </w:lvl>
    <w:lvl w:ilvl="5" w:tplc="EF866982">
      <w:numFmt w:val="decimal"/>
      <w:lvlText w:val=""/>
      <w:lvlJc w:val="left"/>
    </w:lvl>
    <w:lvl w:ilvl="6" w:tplc="3872F69E">
      <w:numFmt w:val="decimal"/>
      <w:lvlText w:val=""/>
      <w:lvlJc w:val="left"/>
    </w:lvl>
    <w:lvl w:ilvl="7" w:tplc="9EF4776A">
      <w:numFmt w:val="decimal"/>
      <w:lvlText w:val=""/>
      <w:lvlJc w:val="left"/>
    </w:lvl>
    <w:lvl w:ilvl="8" w:tplc="7FE62176">
      <w:numFmt w:val="decimal"/>
      <w:lvlText w:val=""/>
      <w:lvlJc w:val="left"/>
    </w:lvl>
  </w:abstractNum>
  <w:abstractNum w:abstractNumId="3">
    <w:nsid w:val="1F16E9E8"/>
    <w:multiLevelType w:val="hybridMultilevel"/>
    <w:tmpl w:val="2B9A1FE8"/>
    <w:lvl w:ilvl="0" w:tplc="78920C86">
      <w:start w:val="2"/>
      <w:numFmt w:val="decimal"/>
      <w:lvlText w:val="%1."/>
      <w:lvlJc w:val="left"/>
    </w:lvl>
    <w:lvl w:ilvl="1" w:tplc="C34A5F66">
      <w:numFmt w:val="decimal"/>
      <w:lvlText w:val=""/>
      <w:lvlJc w:val="left"/>
    </w:lvl>
    <w:lvl w:ilvl="2" w:tplc="44DAABC8">
      <w:numFmt w:val="decimal"/>
      <w:lvlText w:val=""/>
      <w:lvlJc w:val="left"/>
    </w:lvl>
    <w:lvl w:ilvl="3" w:tplc="89FABC3A">
      <w:numFmt w:val="decimal"/>
      <w:lvlText w:val=""/>
      <w:lvlJc w:val="left"/>
    </w:lvl>
    <w:lvl w:ilvl="4" w:tplc="90B63ADA">
      <w:numFmt w:val="decimal"/>
      <w:lvlText w:val=""/>
      <w:lvlJc w:val="left"/>
    </w:lvl>
    <w:lvl w:ilvl="5" w:tplc="2F4CFEAA">
      <w:numFmt w:val="decimal"/>
      <w:lvlText w:val=""/>
      <w:lvlJc w:val="left"/>
    </w:lvl>
    <w:lvl w:ilvl="6" w:tplc="85B61E9C">
      <w:numFmt w:val="decimal"/>
      <w:lvlText w:val=""/>
      <w:lvlJc w:val="left"/>
    </w:lvl>
    <w:lvl w:ilvl="7" w:tplc="A5763808">
      <w:numFmt w:val="decimal"/>
      <w:lvlText w:val=""/>
      <w:lvlJc w:val="left"/>
    </w:lvl>
    <w:lvl w:ilvl="8" w:tplc="116CD45C">
      <w:numFmt w:val="decimal"/>
      <w:lvlText w:val=""/>
      <w:lvlJc w:val="left"/>
    </w:lvl>
  </w:abstractNum>
  <w:abstractNum w:abstractNumId="4">
    <w:nsid w:val="2EB141F2"/>
    <w:multiLevelType w:val="hybridMultilevel"/>
    <w:tmpl w:val="EC0C2D26"/>
    <w:lvl w:ilvl="0" w:tplc="8828CB52">
      <w:start w:val="8"/>
      <w:numFmt w:val="decimal"/>
      <w:lvlText w:val="%1."/>
      <w:lvlJc w:val="left"/>
    </w:lvl>
    <w:lvl w:ilvl="1" w:tplc="B0D4418E">
      <w:numFmt w:val="decimal"/>
      <w:lvlText w:val=""/>
      <w:lvlJc w:val="left"/>
    </w:lvl>
    <w:lvl w:ilvl="2" w:tplc="4140A0AC">
      <w:numFmt w:val="decimal"/>
      <w:lvlText w:val=""/>
      <w:lvlJc w:val="left"/>
    </w:lvl>
    <w:lvl w:ilvl="3" w:tplc="864A6F2C">
      <w:numFmt w:val="decimal"/>
      <w:lvlText w:val=""/>
      <w:lvlJc w:val="left"/>
    </w:lvl>
    <w:lvl w:ilvl="4" w:tplc="49F0DDBE">
      <w:numFmt w:val="decimal"/>
      <w:lvlText w:val=""/>
      <w:lvlJc w:val="left"/>
    </w:lvl>
    <w:lvl w:ilvl="5" w:tplc="63F8968C">
      <w:numFmt w:val="decimal"/>
      <w:lvlText w:val=""/>
      <w:lvlJc w:val="left"/>
    </w:lvl>
    <w:lvl w:ilvl="6" w:tplc="129662EC">
      <w:numFmt w:val="decimal"/>
      <w:lvlText w:val=""/>
      <w:lvlJc w:val="left"/>
    </w:lvl>
    <w:lvl w:ilvl="7" w:tplc="62A4A3E6">
      <w:numFmt w:val="decimal"/>
      <w:lvlText w:val=""/>
      <w:lvlJc w:val="left"/>
    </w:lvl>
    <w:lvl w:ilvl="8" w:tplc="2154E1E4">
      <w:numFmt w:val="decimal"/>
      <w:lvlText w:val=""/>
      <w:lvlJc w:val="left"/>
    </w:lvl>
  </w:abstractNum>
  <w:abstractNum w:abstractNumId="5">
    <w:nsid w:val="3352255A"/>
    <w:multiLevelType w:val="hybridMultilevel"/>
    <w:tmpl w:val="C55E5A34"/>
    <w:lvl w:ilvl="0" w:tplc="1A14F224">
      <w:start w:val="5"/>
      <w:numFmt w:val="decimal"/>
      <w:lvlText w:val="%1."/>
      <w:lvlJc w:val="left"/>
    </w:lvl>
    <w:lvl w:ilvl="1" w:tplc="E8B653E0">
      <w:numFmt w:val="decimal"/>
      <w:lvlText w:val=""/>
      <w:lvlJc w:val="left"/>
    </w:lvl>
    <w:lvl w:ilvl="2" w:tplc="2DE073B6">
      <w:numFmt w:val="decimal"/>
      <w:lvlText w:val=""/>
      <w:lvlJc w:val="left"/>
    </w:lvl>
    <w:lvl w:ilvl="3" w:tplc="A60EFDDE">
      <w:numFmt w:val="decimal"/>
      <w:lvlText w:val=""/>
      <w:lvlJc w:val="left"/>
    </w:lvl>
    <w:lvl w:ilvl="4" w:tplc="E01E6190">
      <w:numFmt w:val="decimal"/>
      <w:lvlText w:val=""/>
      <w:lvlJc w:val="left"/>
    </w:lvl>
    <w:lvl w:ilvl="5" w:tplc="68F27508">
      <w:numFmt w:val="decimal"/>
      <w:lvlText w:val=""/>
      <w:lvlJc w:val="left"/>
    </w:lvl>
    <w:lvl w:ilvl="6" w:tplc="1B14483A">
      <w:numFmt w:val="decimal"/>
      <w:lvlText w:val=""/>
      <w:lvlJc w:val="left"/>
    </w:lvl>
    <w:lvl w:ilvl="7" w:tplc="2AC41A2E">
      <w:numFmt w:val="decimal"/>
      <w:lvlText w:val=""/>
      <w:lvlJc w:val="left"/>
    </w:lvl>
    <w:lvl w:ilvl="8" w:tplc="D1507A74">
      <w:numFmt w:val="decimal"/>
      <w:lvlText w:val=""/>
      <w:lvlJc w:val="left"/>
    </w:lvl>
  </w:abstractNum>
  <w:abstractNum w:abstractNumId="6">
    <w:nsid w:val="3C4C6CA3"/>
    <w:multiLevelType w:val="hybridMultilevel"/>
    <w:tmpl w:val="5EF0AF3A"/>
    <w:lvl w:ilvl="0" w:tplc="04100001">
      <w:start w:val="1"/>
      <w:numFmt w:val="bullet"/>
      <w:lvlText w:val=""/>
      <w:lvlJc w:val="left"/>
      <w:pPr>
        <w:ind w:left="786" w:hanging="360"/>
      </w:pPr>
      <w:rPr>
        <w:rFonts w:ascii="Symbol" w:hAnsi="Symbol"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3D1B58BA"/>
    <w:multiLevelType w:val="hybridMultilevel"/>
    <w:tmpl w:val="55F64E30"/>
    <w:lvl w:ilvl="0" w:tplc="FB5C8FB6">
      <w:start w:val="6"/>
      <w:numFmt w:val="decimal"/>
      <w:lvlText w:val="%1."/>
      <w:lvlJc w:val="left"/>
    </w:lvl>
    <w:lvl w:ilvl="1" w:tplc="C590C7E8">
      <w:numFmt w:val="decimal"/>
      <w:lvlText w:val=""/>
      <w:lvlJc w:val="left"/>
    </w:lvl>
    <w:lvl w:ilvl="2" w:tplc="B64E41DC">
      <w:numFmt w:val="decimal"/>
      <w:lvlText w:val=""/>
      <w:lvlJc w:val="left"/>
    </w:lvl>
    <w:lvl w:ilvl="3" w:tplc="ED24230C">
      <w:numFmt w:val="decimal"/>
      <w:lvlText w:val=""/>
      <w:lvlJc w:val="left"/>
    </w:lvl>
    <w:lvl w:ilvl="4" w:tplc="C898E292">
      <w:numFmt w:val="decimal"/>
      <w:lvlText w:val=""/>
      <w:lvlJc w:val="left"/>
    </w:lvl>
    <w:lvl w:ilvl="5" w:tplc="7C7AC32C">
      <w:numFmt w:val="decimal"/>
      <w:lvlText w:val=""/>
      <w:lvlJc w:val="left"/>
    </w:lvl>
    <w:lvl w:ilvl="6" w:tplc="09DCBD1E">
      <w:numFmt w:val="decimal"/>
      <w:lvlText w:val=""/>
      <w:lvlJc w:val="left"/>
    </w:lvl>
    <w:lvl w:ilvl="7" w:tplc="BAA01D7C">
      <w:numFmt w:val="decimal"/>
      <w:lvlText w:val=""/>
      <w:lvlJc w:val="left"/>
    </w:lvl>
    <w:lvl w:ilvl="8" w:tplc="90544F14">
      <w:numFmt w:val="decimal"/>
      <w:lvlText w:val=""/>
      <w:lvlJc w:val="left"/>
    </w:lvl>
  </w:abstractNum>
  <w:abstractNum w:abstractNumId="8">
    <w:nsid w:val="41B71EFB"/>
    <w:multiLevelType w:val="hybridMultilevel"/>
    <w:tmpl w:val="866C6752"/>
    <w:lvl w:ilvl="0" w:tplc="1DA83A78">
      <w:start w:val="1"/>
      <w:numFmt w:val="bullet"/>
      <w:lvlText w:val="-"/>
      <w:lvlJc w:val="left"/>
    </w:lvl>
    <w:lvl w:ilvl="1" w:tplc="8D30F91A">
      <w:numFmt w:val="decimal"/>
      <w:lvlText w:val=""/>
      <w:lvlJc w:val="left"/>
    </w:lvl>
    <w:lvl w:ilvl="2" w:tplc="080AC74C">
      <w:numFmt w:val="decimal"/>
      <w:lvlText w:val=""/>
      <w:lvlJc w:val="left"/>
    </w:lvl>
    <w:lvl w:ilvl="3" w:tplc="678285D6">
      <w:numFmt w:val="decimal"/>
      <w:lvlText w:val=""/>
      <w:lvlJc w:val="left"/>
    </w:lvl>
    <w:lvl w:ilvl="4" w:tplc="F8CA1120">
      <w:numFmt w:val="decimal"/>
      <w:lvlText w:val=""/>
      <w:lvlJc w:val="left"/>
    </w:lvl>
    <w:lvl w:ilvl="5" w:tplc="3F12E1CA">
      <w:numFmt w:val="decimal"/>
      <w:lvlText w:val=""/>
      <w:lvlJc w:val="left"/>
    </w:lvl>
    <w:lvl w:ilvl="6" w:tplc="9EB281AC">
      <w:numFmt w:val="decimal"/>
      <w:lvlText w:val=""/>
      <w:lvlJc w:val="left"/>
    </w:lvl>
    <w:lvl w:ilvl="7" w:tplc="1D94FAEE">
      <w:numFmt w:val="decimal"/>
      <w:lvlText w:val=""/>
      <w:lvlJc w:val="left"/>
    </w:lvl>
    <w:lvl w:ilvl="8" w:tplc="3F46C8D8">
      <w:numFmt w:val="decimal"/>
      <w:lvlText w:val=""/>
      <w:lvlJc w:val="left"/>
    </w:lvl>
  </w:abstractNum>
  <w:abstractNum w:abstractNumId="9">
    <w:nsid w:val="46E87CCD"/>
    <w:multiLevelType w:val="hybridMultilevel"/>
    <w:tmpl w:val="8A96166E"/>
    <w:lvl w:ilvl="0" w:tplc="0160FCFA">
      <w:start w:val="1"/>
      <w:numFmt w:val="decimal"/>
      <w:lvlText w:val="%1."/>
      <w:lvlJc w:val="left"/>
    </w:lvl>
    <w:lvl w:ilvl="1" w:tplc="AF8643A8">
      <w:numFmt w:val="decimal"/>
      <w:lvlText w:val=""/>
      <w:lvlJc w:val="left"/>
    </w:lvl>
    <w:lvl w:ilvl="2" w:tplc="0946007A">
      <w:numFmt w:val="decimal"/>
      <w:lvlText w:val=""/>
      <w:lvlJc w:val="left"/>
    </w:lvl>
    <w:lvl w:ilvl="3" w:tplc="C9544BA2">
      <w:numFmt w:val="decimal"/>
      <w:lvlText w:val=""/>
      <w:lvlJc w:val="left"/>
    </w:lvl>
    <w:lvl w:ilvl="4" w:tplc="EDCEB08E">
      <w:numFmt w:val="decimal"/>
      <w:lvlText w:val=""/>
      <w:lvlJc w:val="left"/>
    </w:lvl>
    <w:lvl w:ilvl="5" w:tplc="DEB6A12C">
      <w:numFmt w:val="decimal"/>
      <w:lvlText w:val=""/>
      <w:lvlJc w:val="left"/>
    </w:lvl>
    <w:lvl w:ilvl="6" w:tplc="87207D06">
      <w:numFmt w:val="decimal"/>
      <w:lvlText w:val=""/>
      <w:lvlJc w:val="left"/>
    </w:lvl>
    <w:lvl w:ilvl="7" w:tplc="E9FA9FDC">
      <w:numFmt w:val="decimal"/>
      <w:lvlText w:val=""/>
      <w:lvlJc w:val="left"/>
    </w:lvl>
    <w:lvl w:ilvl="8" w:tplc="2B04A0B8">
      <w:numFmt w:val="decimal"/>
      <w:lvlText w:val=""/>
      <w:lvlJc w:val="left"/>
    </w:lvl>
  </w:abstractNum>
  <w:abstractNum w:abstractNumId="10">
    <w:nsid w:val="4DB127F8"/>
    <w:multiLevelType w:val="hybridMultilevel"/>
    <w:tmpl w:val="F558D6DE"/>
    <w:lvl w:ilvl="0" w:tplc="AC2A4BE6">
      <w:start w:val="1"/>
      <w:numFmt w:val="bullet"/>
      <w:lvlText w:val="•"/>
      <w:lvlJc w:val="left"/>
    </w:lvl>
    <w:lvl w:ilvl="1" w:tplc="4A0E841A">
      <w:numFmt w:val="decimal"/>
      <w:lvlText w:val=""/>
      <w:lvlJc w:val="left"/>
    </w:lvl>
    <w:lvl w:ilvl="2" w:tplc="63D416D6">
      <w:numFmt w:val="decimal"/>
      <w:lvlText w:val=""/>
      <w:lvlJc w:val="left"/>
    </w:lvl>
    <w:lvl w:ilvl="3" w:tplc="4F62CFF4">
      <w:numFmt w:val="decimal"/>
      <w:lvlText w:val=""/>
      <w:lvlJc w:val="left"/>
    </w:lvl>
    <w:lvl w:ilvl="4" w:tplc="4AA63614">
      <w:numFmt w:val="decimal"/>
      <w:lvlText w:val=""/>
      <w:lvlJc w:val="left"/>
    </w:lvl>
    <w:lvl w:ilvl="5" w:tplc="08889EF2">
      <w:numFmt w:val="decimal"/>
      <w:lvlText w:val=""/>
      <w:lvlJc w:val="left"/>
    </w:lvl>
    <w:lvl w:ilvl="6" w:tplc="36E44BE6">
      <w:numFmt w:val="decimal"/>
      <w:lvlText w:val=""/>
      <w:lvlJc w:val="left"/>
    </w:lvl>
    <w:lvl w:ilvl="7" w:tplc="47D4F0C4">
      <w:numFmt w:val="decimal"/>
      <w:lvlText w:val=""/>
      <w:lvlJc w:val="left"/>
    </w:lvl>
    <w:lvl w:ilvl="8" w:tplc="31B659C4">
      <w:numFmt w:val="decimal"/>
      <w:lvlText w:val=""/>
      <w:lvlJc w:val="left"/>
    </w:lvl>
  </w:abstractNum>
  <w:abstractNum w:abstractNumId="11">
    <w:nsid w:val="507ED7AB"/>
    <w:multiLevelType w:val="hybridMultilevel"/>
    <w:tmpl w:val="0F8CF2CC"/>
    <w:lvl w:ilvl="0" w:tplc="066E28E8">
      <w:start w:val="7"/>
      <w:numFmt w:val="decimal"/>
      <w:lvlText w:val="%1."/>
      <w:lvlJc w:val="left"/>
    </w:lvl>
    <w:lvl w:ilvl="1" w:tplc="B1EAFCB0">
      <w:numFmt w:val="decimal"/>
      <w:lvlText w:val=""/>
      <w:lvlJc w:val="left"/>
    </w:lvl>
    <w:lvl w:ilvl="2" w:tplc="70421B02">
      <w:numFmt w:val="decimal"/>
      <w:lvlText w:val=""/>
      <w:lvlJc w:val="left"/>
    </w:lvl>
    <w:lvl w:ilvl="3" w:tplc="81F638EE">
      <w:numFmt w:val="decimal"/>
      <w:lvlText w:val=""/>
      <w:lvlJc w:val="left"/>
    </w:lvl>
    <w:lvl w:ilvl="4" w:tplc="72267542">
      <w:numFmt w:val="decimal"/>
      <w:lvlText w:val=""/>
      <w:lvlJc w:val="left"/>
    </w:lvl>
    <w:lvl w:ilvl="5" w:tplc="DEAAC622">
      <w:numFmt w:val="decimal"/>
      <w:lvlText w:val=""/>
      <w:lvlJc w:val="left"/>
    </w:lvl>
    <w:lvl w:ilvl="6" w:tplc="B93EF13E">
      <w:numFmt w:val="decimal"/>
      <w:lvlText w:val=""/>
      <w:lvlJc w:val="left"/>
    </w:lvl>
    <w:lvl w:ilvl="7" w:tplc="8FECD282">
      <w:numFmt w:val="decimal"/>
      <w:lvlText w:val=""/>
      <w:lvlJc w:val="left"/>
    </w:lvl>
    <w:lvl w:ilvl="8" w:tplc="5C102A24">
      <w:numFmt w:val="decimal"/>
      <w:lvlText w:val=""/>
      <w:lvlJc w:val="left"/>
    </w:lvl>
  </w:abstractNum>
  <w:abstractNum w:abstractNumId="12">
    <w:nsid w:val="515F007C"/>
    <w:multiLevelType w:val="hybridMultilevel"/>
    <w:tmpl w:val="510CD000"/>
    <w:lvl w:ilvl="0" w:tplc="0C64C52E">
      <w:start w:val="9"/>
      <w:numFmt w:val="decimal"/>
      <w:lvlText w:val="%1."/>
      <w:lvlJc w:val="left"/>
    </w:lvl>
    <w:lvl w:ilvl="1" w:tplc="F6B40C4C">
      <w:numFmt w:val="decimal"/>
      <w:lvlText w:val=""/>
      <w:lvlJc w:val="left"/>
    </w:lvl>
    <w:lvl w:ilvl="2" w:tplc="1BA01C66">
      <w:numFmt w:val="decimal"/>
      <w:lvlText w:val=""/>
      <w:lvlJc w:val="left"/>
    </w:lvl>
    <w:lvl w:ilvl="3" w:tplc="CDC6C206">
      <w:numFmt w:val="decimal"/>
      <w:lvlText w:val=""/>
      <w:lvlJc w:val="left"/>
    </w:lvl>
    <w:lvl w:ilvl="4" w:tplc="DC24F046">
      <w:numFmt w:val="decimal"/>
      <w:lvlText w:val=""/>
      <w:lvlJc w:val="left"/>
    </w:lvl>
    <w:lvl w:ilvl="5" w:tplc="6200FA96">
      <w:numFmt w:val="decimal"/>
      <w:lvlText w:val=""/>
      <w:lvlJc w:val="left"/>
    </w:lvl>
    <w:lvl w:ilvl="6" w:tplc="E21E1BD4">
      <w:numFmt w:val="decimal"/>
      <w:lvlText w:val=""/>
      <w:lvlJc w:val="left"/>
    </w:lvl>
    <w:lvl w:ilvl="7" w:tplc="DE785B70">
      <w:numFmt w:val="decimal"/>
      <w:lvlText w:val=""/>
      <w:lvlJc w:val="left"/>
    </w:lvl>
    <w:lvl w:ilvl="8" w:tplc="553E952C">
      <w:numFmt w:val="decimal"/>
      <w:lvlText w:val=""/>
      <w:lvlJc w:val="left"/>
    </w:lvl>
  </w:abstractNum>
  <w:abstractNum w:abstractNumId="13">
    <w:nsid w:val="5BD062C2"/>
    <w:multiLevelType w:val="hybridMultilevel"/>
    <w:tmpl w:val="622A442C"/>
    <w:lvl w:ilvl="0" w:tplc="AB06ABD8">
      <w:start w:val="1"/>
      <w:numFmt w:val="decimal"/>
      <w:lvlText w:val="%1."/>
      <w:lvlJc w:val="left"/>
    </w:lvl>
    <w:lvl w:ilvl="1" w:tplc="1C4E24F2">
      <w:numFmt w:val="decimal"/>
      <w:lvlText w:val=""/>
      <w:lvlJc w:val="left"/>
    </w:lvl>
    <w:lvl w:ilvl="2" w:tplc="C7CC7754">
      <w:numFmt w:val="decimal"/>
      <w:lvlText w:val=""/>
      <w:lvlJc w:val="left"/>
    </w:lvl>
    <w:lvl w:ilvl="3" w:tplc="4C9A370E">
      <w:numFmt w:val="decimal"/>
      <w:lvlText w:val=""/>
      <w:lvlJc w:val="left"/>
    </w:lvl>
    <w:lvl w:ilvl="4" w:tplc="970AFD2C">
      <w:numFmt w:val="decimal"/>
      <w:lvlText w:val=""/>
      <w:lvlJc w:val="left"/>
    </w:lvl>
    <w:lvl w:ilvl="5" w:tplc="083889F0">
      <w:numFmt w:val="decimal"/>
      <w:lvlText w:val=""/>
      <w:lvlJc w:val="left"/>
    </w:lvl>
    <w:lvl w:ilvl="6" w:tplc="50E4BE0A">
      <w:numFmt w:val="decimal"/>
      <w:lvlText w:val=""/>
      <w:lvlJc w:val="left"/>
    </w:lvl>
    <w:lvl w:ilvl="7" w:tplc="15F2421E">
      <w:numFmt w:val="decimal"/>
      <w:lvlText w:val=""/>
      <w:lvlJc w:val="left"/>
    </w:lvl>
    <w:lvl w:ilvl="8" w:tplc="EB9ED3B0">
      <w:numFmt w:val="decimal"/>
      <w:lvlText w:val=""/>
      <w:lvlJc w:val="left"/>
    </w:lvl>
  </w:abstractNum>
  <w:abstractNum w:abstractNumId="14">
    <w:nsid w:val="630A4F21"/>
    <w:multiLevelType w:val="hybridMultilevel"/>
    <w:tmpl w:val="56B0F368"/>
    <w:lvl w:ilvl="0" w:tplc="9948CEBA">
      <w:numFmt w:val="bullet"/>
      <w:lvlText w:val="-"/>
      <w:lvlJc w:val="left"/>
      <w:pPr>
        <w:ind w:left="786" w:hanging="360"/>
      </w:pPr>
      <w:rPr>
        <w:rFonts w:ascii="Times New Roman" w:eastAsia="Times New Roman" w:hAnsi="Times New Roman" w:cs="Times New Roman" w:hint="default"/>
        <w:b w:val="0"/>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15">
    <w:nsid w:val="66B85E7E"/>
    <w:multiLevelType w:val="hybridMultilevel"/>
    <w:tmpl w:val="A0823550"/>
    <w:lvl w:ilvl="0" w:tplc="E2A0B7A0">
      <w:start w:val="1"/>
      <w:numFmt w:val="decimal"/>
      <w:lvlText w:val="%1."/>
      <w:lvlJc w:val="left"/>
      <w:pPr>
        <w:ind w:left="720" w:hanging="360"/>
      </w:pPr>
      <w:rPr>
        <w:rFonts w:hint="default"/>
        <w:b w:val="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6CA43023"/>
    <w:multiLevelType w:val="hybridMultilevel"/>
    <w:tmpl w:val="E9F4DB5C"/>
    <w:lvl w:ilvl="0" w:tplc="E2A0B7A0">
      <w:start w:val="1"/>
      <w:numFmt w:val="decimal"/>
      <w:lvlText w:val="%1."/>
      <w:lvlJc w:val="left"/>
      <w:pPr>
        <w:ind w:left="720" w:hanging="360"/>
      </w:pPr>
      <w:rPr>
        <w:rFonts w:hint="default"/>
        <w:b w:val="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72767634"/>
    <w:multiLevelType w:val="hybridMultilevel"/>
    <w:tmpl w:val="049C58E0"/>
    <w:lvl w:ilvl="0" w:tplc="9948CEBA">
      <w:numFmt w:val="bullet"/>
      <w:lvlText w:val="-"/>
      <w:lvlJc w:val="left"/>
      <w:pPr>
        <w:ind w:left="786" w:hanging="360"/>
      </w:pPr>
      <w:rPr>
        <w:rFonts w:ascii="Times New Roman" w:eastAsia="Times New Roman" w:hAnsi="Times New Roman" w:cs="Times New Roman"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7545E146"/>
    <w:multiLevelType w:val="hybridMultilevel"/>
    <w:tmpl w:val="A26CA98C"/>
    <w:lvl w:ilvl="0" w:tplc="F0A2FCDE">
      <w:start w:val="4"/>
      <w:numFmt w:val="decimal"/>
      <w:lvlText w:val="%1."/>
      <w:lvlJc w:val="left"/>
    </w:lvl>
    <w:lvl w:ilvl="1" w:tplc="732E35AC">
      <w:numFmt w:val="decimal"/>
      <w:lvlText w:val=""/>
      <w:lvlJc w:val="left"/>
    </w:lvl>
    <w:lvl w:ilvl="2" w:tplc="6E80B506">
      <w:numFmt w:val="decimal"/>
      <w:lvlText w:val=""/>
      <w:lvlJc w:val="left"/>
    </w:lvl>
    <w:lvl w:ilvl="3" w:tplc="3CF295E0">
      <w:numFmt w:val="decimal"/>
      <w:lvlText w:val=""/>
      <w:lvlJc w:val="left"/>
    </w:lvl>
    <w:lvl w:ilvl="4" w:tplc="2BE2FDCA">
      <w:numFmt w:val="decimal"/>
      <w:lvlText w:val=""/>
      <w:lvlJc w:val="left"/>
    </w:lvl>
    <w:lvl w:ilvl="5" w:tplc="E4C62166">
      <w:numFmt w:val="decimal"/>
      <w:lvlText w:val=""/>
      <w:lvlJc w:val="left"/>
    </w:lvl>
    <w:lvl w:ilvl="6" w:tplc="C922A24C">
      <w:numFmt w:val="decimal"/>
      <w:lvlText w:val=""/>
      <w:lvlJc w:val="left"/>
    </w:lvl>
    <w:lvl w:ilvl="7" w:tplc="EF02D9BA">
      <w:numFmt w:val="decimal"/>
      <w:lvlText w:val=""/>
      <w:lvlJc w:val="left"/>
    </w:lvl>
    <w:lvl w:ilvl="8" w:tplc="6FF800B4">
      <w:numFmt w:val="decimal"/>
      <w:lvlText w:val=""/>
      <w:lvlJc w:val="left"/>
    </w:lvl>
  </w:abstractNum>
  <w:abstractNum w:abstractNumId="19">
    <w:nsid w:val="79E2A9E3"/>
    <w:multiLevelType w:val="hybridMultilevel"/>
    <w:tmpl w:val="990247AA"/>
    <w:lvl w:ilvl="0" w:tplc="AF6A17E0">
      <w:start w:val="1"/>
      <w:numFmt w:val="bullet"/>
      <w:lvlText w:val="•"/>
      <w:lvlJc w:val="left"/>
    </w:lvl>
    <w:lvl w:ilvl="1" w:tplc="381A8946">
      <w:numFmt w:val="decimal"/>
      <w:lvlText w:val=""/>
      <w:lvlJc w:val="left"/>
    </w:lvl>
    <w:lvl w:ilvl="2" w:tplc="D4206A2C">
      <w:numFmt w:val="decimal"/>
      <w:lvlText w:val=""/>
      <w:lvlJc w:val="left"/>
    </w:lvl>
    <w:lvl w:ilvl="3" w:tplc="A90233D4">
      <w:numFmt w:val="decimal"/>
      <w:lvlText w:val=""/>
      <w:lvlJc w:val="left"/>
    </w:lvl>
    <w:lvl w:ilvl="4" w:tplc="BB9CD92A">
      <w:numFmt w:val="decimal"/>
      <w:lvlText w:val=""/>
      <w:lvlJc w:val="left"/>
    </w:lvl>
    <w:lvl w:ilvl="5" w:tplc="A404DDAC">
      <w:numFmt w:val="decimal"/>
      <w:lvlText w:val=""/>
      <w:lvlJc w:val="left"/>
    </w:lvl>
    <w:lvl w:ilvl="6" w:tplc="99CE04E2">
      <w:numFmt w:val="decimal"/>
      <w:lvlText w:val=""/>
      <w:lvlJc w:val="left"/>
    </w:lvl>
    <w:lvl w:ilvl="7" w:tplc="ABB85B32">
      <w:numFmt w:val="decimal"/>
      <w:lvlText w:val=""/>
      <w:lvlJc w:val="left"/>
    </w:lvl>
    <w:lvl w:ilvl="8" w:tplc="24BC9354">
      <w:numFmt w:val="decimal"/>
      <w:lvlText w:val=""/>
      <w:lvlJc w:val="left"/>
    </w:lvl>
  </w:abstractNum>
  <w:num w:numId="1">
    <w:abstractNumId w:val="9"/>
  </w:num>
  <w:num w:numId="2">
    <w:abstractNumId w:val="7"/>
  </w:num>
  <w:num w:numId="3">
    <w:abstractNumId w:val="11"/>
  </w:num>
  <w:num w:numId="4">
    <w:abstractNumId w:val="4"/>
  </w:num>
  <w:num w:numId="5">
    <w:abstractNumId w:val="8"/>
  </w:num>
  <w:num w:numId="6">
    <w:abstractNumId w:val="19"/>
  </w:num>
  <w:num w:numId="7">
    <w:abstractNumId w:val="18"/>
  </w:num>
  <w:num w:numId="8">
    <w:abstractNumId w:val="12"/>
  </w:num>
  <w:num w:numId="9">
    <w:abstractNumId w:val="13"/>
  </w:num>
  <w:num w:numId="10">
    <w:abstractNumId w:val="16"/>
  </w:num>
  <w:num w:numId="11">
    <w:abstractNumId w:val="15"/>
  </w:num>
  <w:num w:numId="12">
    <w:abstractNumId w:val="2"/>
  </w:num>
  <w:num w:numId="13">
    <w:abstractNumId w:val="10"/>
  </w:num>
  <w:num w:numId="14">
    <w:abstractNumId w:val="3"/>
  </w:num>
  <w:num w:numId="15">
    <w:abstractNumId w:val="5"/>
  </w:num>
  <w:num w:numId="16">
    <w:abstractNumId w:val="1"/>
  </w:num>
  <w:num w:numId="17">
    <w:abstractNumId w:val="0"/>
  </w:num>
  <w:num w:numId="18">
    <w:abstractNumId w:val="14"/>
  </w:num>
  <w:num w:numId="19">
    <w:abstractNumId w:val="17"/>
  </w:num>
  <w:num w:numId="2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seFELayout/>
  </w:compat>
  <w:rsids>
    <w:rsidRoot w:val="00784D2A"/>
    <w:rsid w:val="000E6BB0"/>
    <w:rsid w:val="00102EC8"/>
    <w:rsid w:val="00204B9F"/>
    <w:rsid w:val="00256CB4"/>
    <w:rsid w:val="00284E86"/>
    <w:rsid w:val="0037057E"/>
    <w:rsid w:val="003723A2"/>
    <w:rsid w:val="00406292"/>
    <w:rsid w:val="004732F5"/>
    <w:rsid w:val="004A4D65"/>
    <w:rsid w:val="00537AFB"/>
    <w:rsid w:val="005661BC"/>
    <w:rsid w:val="005B5C35"/>
    <w:rsid w:val="006151CD"/>
    <w:rsid w:val="00624653"/>
    <w:rsid w:val="006E6F7C"/>
    <w:rsid w:val="00784D2A"/>
    <w:rsid w:val="007B6C09"/>
    <w:rsid w:val="007F03C6"/>
    <w:rsid w:val="0087527E"/>
    <w:rsid w:val="00931C48"/>
    <w:rsid w:val="00AD4CEE"/>
    <w:rsid w:val="00C65D8C"/>
    <w:rsid w:val="00CC09C3"/>
    <w:rsid w:val="00CC76BB"/>
    <w:rsid w:val="00D947D0"/>
    <w:rsid w:val="00DB3DB2"/>
    <w:rsid w:val="00E45869"/>
    <w:rsid w:val="00E6026F"/>
    <w:rsid w:val="00E643FC"/>
    <w:rsid w:val="00E96CAB"/>
    <w:rsid w:val="00EB3173"/>
    <w:rsid w:val="00F0714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84D2A"/>
  </w:style>
  <w:style w:type="paragraph" w:styleId="Titolo1">
    <w:name w:val="heading 1"/>
    <w:basedOn w:val="Normale"/>
    <w:next w:val="Normale"/>
    <w:link w:val="Titolo1Carattere"/>
    <w:qFormat/>
    <w:rsid w:val="00C65D8C"/>
    <w:pPr>
      <w:keepNext/>
      <w:jc w:val="center"/>
      <w:outlineLvl w:val="0"/>
    </w:pPr>
    <w:rPr>
      <w:rFonts w:ascii="Arial" w:eastAsia="Times New Roman" w:hAnsi="Arial"/>
      <w:b/>
      <w:sz w:val="24"/>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C65D8C"/>
    <w:rPr>
      <w:rFonts w:ascii="Arial" w:eastAsia="Times New Roman" w:hAnsi="Arial"/>
      <w:b/>
      <w:sz w:val="24"/>
      <w:szCs w:val="20"/>
    </w:rPr>
  </w:style>
  <w:style w:type="character" w:styleId="Collegamentoipertestuale">
    <w:name w:val="Hyperlink"/>
    <w:basedOn w:val="Carpredefinitoparagrafo"/>
    <w:rsid w:val="00C65D8C"/>
    <w:rPr>
      <w:color w:val="0000FF"/>
      <w:u w:val="single"/>
    </w:rPr>
  </w:style>
  <w:style w:type="paragraph" w:styleId="Testofumetto">
    <w:name w:val="Balloon Text"/>
    <w:basedOn w:val="Normale"/>
    <w:link w:val="TestofumettoCarattere"/>
    <w:uiPriority w:val="99"/>
    <w:semiHidden/>
    <w:unhideWhenUsed/>
    <w:rsid w:val="00C65D8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65D8C"/>
    <w:rPr>
      <w:rFonts w:ascii="Tahoma" w:hAnsi="Tahoma" w:cs="Tahoma"/>
      <w:sz w:val="16"/>
      <w:szCs w:val="16"/>
    </w:rPr>
  </w:style>
  <w:style w:type="paragraph" w:customStyle="1" w:styleId="Default">
    <w:name w:val="Default"/>
    <w:rsid w:val="00DB3DB2"/>
    <w:pPr>
      <w:autoSpaceDE w:val="0"/>
      <w:autoSpaceDN w:val="0"/>
      <w:adjustRightInd w:val="0"/>
    </w:pPr>
    <w:rPr>
      <w:rFonts w:ascii="Verdana" w:eastAsia="Times New Roman" w:hAnsi="Verdana" w:cs="Verdana"/>
      <w:color w:val="000000"/>
      <w:sz w:val="24"/>
      <w:szCs w:val="24"/>
      <w:lang w:eastAsia="en-US"/>
    </w:rPr>
  </w:style>
  <w:style w:type="paragraph" w:styleId="Intestazione">
    <w:name w:val="header"/>
    <w:basedOn w:val="Normale"/>
    <w:link w:val="IntestazioneCarattere"/>
    <w:uiPriority w:val="99"/>
    <w:semiHidden/>
    <w:unhideWhenUsed/>
    <w:rsid w:val="005661BC"/>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5661BC"/>
  </w:style>
  <w:style w:type="paragraph" w:styleId="Pidipagina">
    <w:name w:val="footer"/>
    <w:basedOn w:val="Normale"/>
    <w:link w:val="PidipaginaCarattere"/>
    <w:uiPriority w:val="99"/>
    <w:unhideWhenUsed/>
    <w:rsid w:val="005661BC"/>
    <w:pPr>
      <w:tabs>
        <w:tab w:val="center" w:pos="4819"/>
        <w:tab w:val="right" w:pos="9638"/>
      </w:tabs>
    </w:pPr>
  </w:style>
  <w:style w:type="character" w:customStyle="1" w:styleId="PidipaginaCarattere">
    <w:name w:val="Piè di pagina Carattere"/>
    <w:basedOn w:val="Carpredefinitoparagrafo"/>
    <w:link w:val="Pidipagina"/>
    <w:uiPriority w:val="99"/>
    <w:rsid w:val="005661BC"/>
  </w:style>
  <w:style w:type="paragraph" w:styleId="Paragrafoelenco">
    <w:name w:val="List Paragraph"/>
    <w:basedOn w:val="Normale"/>
    <w:uiPriority w:val="34"/>
    <w:qFormat/>
    <w:rsid w:val="0037057E"/>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vis007004@istruzione.it" TargetMode="External"/><Relationship Id="rId5" Type="http://schemas.openxmlformats.org/officeDocument/2006/relationships/webSettings" Target="webSettings.xml"/><Relationship Id="rId10" Type="http://schemas.openxmlformats.org/officeDocument/2006/relationships/hyperlink" Target="mailto:PVIS007004@istruzione.i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1E48BB-3A97-4EFA-9CF0-6626F12B2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5</Pages>
  <Words>1918</Words>
  <Characters>10938</Characters>
  <Application>Microsoft Office Word</Application>
  <DocSecurity>0</DocSecurity>
  <Lines>91</Lines>
  <Paragraphs>25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umberto.parisi</cp:lastModifiedBy>
  <cp:revision>2</cp:revision>
  <cp:lastPrinted>2018-01-15T11:34:00Z</cp:lastPrinted>
  <dcterms:created xsi:type="dcterms:W3CDTF">2019-01-22T13:55:00Z</dcterms:created>
  <dcterms:modified xsi:type="dcterms:W3CDTF">2019-01-22T13:55:00Z</dcterms:modified>
</cp:coreProperties>
</file>